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29DB" w14:textId="77777777" w:rsidR="00072AB0" w:rsidRDefault="00072AB0">
      <w:pPr>
        <w:rPr>
          <w:b/>
          <w:color w:val="FF0000"/>
        </w:rPr>
      </w:pPr>
      <w:r>
        <w:rPr>
          <w:b/>
          <w:color w:val="FF0000"/>
        </w:rPr>
        <w:t xml:space="preserve">   The </w:t>
      </w:r>
      <w:proofErr w:type="spellStart"/>
      <w:r>
        <w:rPr>
          <w:b/>
          <w:color w:val="FF0000"/>
        </w:rPr>
        <w:t>FEd</w:t>
      </w:r>
      <w:proofErr w:type="spellEnd"/>
      <w:r>
        <w:rPr>
          <w:b/>
          <w:color w:val="FF0000"/>
        </w:rPr>
        <w:t xml:space="preserve"> year starts on January 1, when new officers begin their terms and continuing officers progress to the next year of </w:t>
      </w:r>
    </w:p>
    <w:p w14:paraId="6133076F" w14:textId="0A80237B" w:rsidR="00081607" w:rsidRPr="00D8564B" w:rsidRDefault="00072AB0">
      <w:pPr>
        <w:rPr>
          <w:b/>
          <w:color w:val="FF0000"/>
        </w:rPr>
      </w:pPr>
      <w:r>
        <w:rPr>
          <w:b/>
          <w:color w:val="FF0000"/>
        </w:rPr>
        <w:t xml:space="preserve">   their term.</w:t>
      </w:r>
      <w:r w:rsidR="00D6727A">
        <w:rPr>
          <w:b/>
          <w:color w:val="FF0000"/>
        </w:rPr>
        <w:t xml:space="preserve"> </w:t>
      </w:r>
      <w:r w:rsidR="00D6727A">
        <w:rPr>
          <w:b/>
          <w:color w:val="FF0000"/>
        </w:rPr>
        <w:t>This calendar assumes an April meeting and will need some adjustment if the meeting is at a different time.</w:t>
      </w:r>
    </w:p>
    <w:tbl>
      <w:tblPr>
        <w:tblW w:w="496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1561"/>
        <w:gridCol w:w="1623"/>
        <w:gridCol w:w="1749"/>
        <w:gridCol w:w="1854"/>
        <w:gridCol w:w="1443"/>
        <w:gridCol w:w="1474"/>
        <w:gridCol w:w="1749"/>
      </w:tblGrid>
      <w:tr w:rsidR="00C86070" w:rsidRPr="00662B47" w14:paraId="0759D2CB" w14:textId="77777777" w:rsidTr="00412901">
        <w:trPr>
          <w:cantSplit/>
        </w:trPr>
        <w:tc>
          <w:tcPr>
            <w:tcW w:w="5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18E03" w14:textId="7C854490" w:rsidR="00C86070" w:rsidRPr="00662B47" w:rsidRDefault="00C86070" w:rsidP="00C86070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Month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20B51" w14:textId="1FA45182" w:rsidR="00C86070" w:rsidRPr="00662B47" w:rsidRDefault="00C86070" w:rsidP="00C86070">
            <w:pPr>
              <w:rPr>
                <w:sz w:val="20"/>
              </w:rPr>
            </w:pPr>
            <w:r>
              <w:rPr>
                <w:b/>
                <w:sz w:val="20"/>
              </w:rPr>
              <w:t>Event/Activity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08F094" w14:textId="7DD7B22D" w:rsidR="00C86070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Vice-Chair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2228D" w14:textId="56DB7343" w:rsidR="00C86070" w:rsidRPr="00662B47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Chair-Elect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44B51" w14:textId="3BE1C88D" w:rsidR="00C86070" w:rsidRPr="00662B47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Chair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A694C" w14:textId="5FD7A2AF" w:rsidR="00C86070" w:rsidRPr="00662B47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Past Chair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660A7" w14:textId="6E890F21" w:rsidR="00C86070" w:rsidRPr="00662B47" w:rsidRDefault="00C86070" w:rsidP="00C86070">
            <w:pPr>
              <w:rPr>
                <w:sz w:val="20"/>
              </w:rPr>
            </w:pPr>
            <w:r>
              <w:rPr>
                <w:b/>
                <w:sz w:val="20"/>
              </w:rPr>
              <w:t>Sec/</w:t>
            </w:r>
            <w:proofErr w:type="spellStart"/>
            <w:r>
              <w:rPr>
                <w:b/>
                <w:sz w:val="20"/>
              </w:rPr>
              <w:t>Treas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6AA8E" w14:textId="1B1652FC" w:rsidR="00C86070" w:rsidRDefault="00C86070" w:rsidP="00C86070">
            <w:pPr>
              <w:rPr>
                <w:sz w:val="20"/>
              </w:rPr>
            </w:pPr>
            <w:r>
              <w:rPr>
                <w:b/>
                <w:sz w:val="20"/>
              </w:rPr>
              <w:t>News. Ed.</w:t>
            </w:r>
          </w:p>
        </w:tc>
      </w:tr>
      <w:tr w:rsidR="00A31919" w:rsidRPr="00662B47" w14:paraId="68C16D0F" w14:textId="77777777" w:rsidTr="00412901">
        <w:trPr>
          <w:cantSplit/>
        </w:trPr>
        <w:tc>
          <w:tcPr>
            <w:tcW w:w="547" w:type="pct"/>
            <w:tcBorders>
              <w:bottom w:val="single" w:sz="4" w:space="0" w:color="auto"/>
            </w:tcBorders>
          </w:tcPr>
          <w:p w14:paraId="215E8977" w14:textId="77777777" w:rsidR="00A31919" w:rsidRPr="00662B47" w:rsidRDefault="00A31919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January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42CC53DA" w14:textId="77777777" w:rsidR="00A31919" w:rsidRDefault="00A31919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AAPT Winter Meeting </w:t>
            </w:r>
          </w:p>
          <w:p w14:paraId="33B99FD2" w14:textId="19A9EA19" w:rsidR="00A31919" w:rsidRDefault="00A31919">
            <w:pPr>
              <w:rPr>
                <w:sz w:val="20"/>
              </w:rPr>
            </w:pPr>
          </w:p>
          <w:p w14:paraId="797571EB" w14:textId="29507077" w:rsidR="00D56102" w:rsidRDefault="00183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6102">
              <w:rPr>
                <w:sz w:val="20"/>
                <w:szCs w:val="20"/>
              </w:rPr>
              <w:t xml:space="preserve">. </w:t>
            </w:r>
            <w:r w:rsidR="00D56102" w:rsidRPr="00D56102">
              <w:rPr>
                <w:sz w:val="20"/>
                <w:szCs w:val="20"/>
              </w:rPr>
              <w:t>APS/AAPT Members at Large should review: Charge to AAPT Past President and Some Members of the APS/</w:t>
            </w:r>
            <w:proofErr w:type="spellStart"/>
            <w:r w:rsidR="00D56102" w:rsidRPr="00D56102">
              <w:rPr>
                <w:sz w:val="20"/>
                <w:szCs w:val="20"/>
              </w:rPr>
              <w:t>FEd</w:t>
            </w:r>
            <w:proofErr w:type="spellEnd"/>
            <w:r w:rsidR="00D56102" w:rsidRPr="00D56102">
              <w:rPr>
                <w:sz w:val="20"/>
                <w:szCs w:val="20"/>
              </w:rPr>
              <w:t xml:space="preserve"> Executive Committee on the </w:t>
            </w:r>
            <w:proofErr w:type="spellStart"/>
            <w:r w:rsidR="00D56102" w:rsidRPr="00D56102">
              <w:rPr>
                <w:sz w:val="20"/>
                <w:szCs w:val="20"/>
              </w:rPr>
              <w:t>FEd</w:t>
            </w:r>
            <w:proofErr w:type="spellEnd"/>
            <w:r w:rsidR="00D56102" w:rsidRPr="00D56102">
              <w:rPr>
                <w:sz w:val="20"/>
                <w:szCs w:val="20"/>
              </w:rPr>
              <w:t xml:space="preserve"> governance web site.</w:t>
            </w:r>
          </w:p>
          <w:p w14:paraId="2D70C2F0" w14:textId="77777777" w:rsidR="001E7037" w:rsidRDefault="001E7037">
            <w:pPr>
              <w:rPr>
                <w:sz w:val="20"/>
                <w:szCs w:val="20"/>
              </w:rPr>
            </w:pPr>
          </w:p>
          <w:p w14:paraId="78751FE1" w14:textId="657D0D6B" w:rsidR="00054733" w:rsidRDefault="00183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733">
              <w:rPr>
                <w:sz w:val="20"/>
                <w:szCs w:val="20"/>
              </w:rPr>
              <w:t>. APS</w:t>
            </w:r>
            <w:r w:rsidR="001E7037">
              <w:rPr>
                <w:sz w:val="20"/>
                <w:szCs w:val="20"/>
              </w:rPr>
              <w:t xml:space="preserve"> </w:t>
            </w:r>
            <w:r w:rsidR="00054733">
              <w:rPr>
                <w:sz w:val="20"/>
                <w:szCs w:val="20"/>
              </w:rPr>
              <w:t>leadership convocation</w:t>
            </w:r>
          </w:p>
          <w:p w14:paraId="15545683" w14:textId="77777777" w:rsidR="00F8498E" w:rsidRDefault="00F8498E">
            <w:pPr>
              <w:rPr>
                <w:sz w:val="20"/>
                <w:szCs w:val="20"/>
              </w:rPr>
            </w:pPr>
          </w:p>
          <w:p w14:paraId="15250F5F" w14:textId="4054EEA7" w:rsidR="00F8498E" w:rsidRPr="00D56102" w:rsidRDefault="00F8498E" w:rsidP="001E7037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49CB6C5A" w14:textId="464AA2F8" w:rsidR="00BB463E" w:rsidRPr="000417A6" w:rsidRDefault="001E703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1. </w:t>
            </w:r>
            <w:r w:rsidR="00BB463E" w:rsidRPr="00BB463E">
              <w:rPr>
                <w:sz w:val="20"/>
              </w:rPr>
              <w:t>Attends APS leadership convocation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407FA031" w14:textId="501DE183" w:rsidR="00BB463E" w:rsidRDefault="004B67B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547B0">
              <w:rPr>
                <w:sz w:val="20"/>
              </w:rPr>
              <w:t xml:space="preserve">. </w:t>
            </w:r>
            <w:r w:rsidR="00BB463E" w:rsidRPr="00BB463E">
              <w:rPr>
                <w:sz w:val="20"/>
              </w:rPr>
              <w:t>Attends APS leadership convocation</w:t>
            </w:r>
          </w:p>
          <w:p w14:paraId="300FBB7D" w14:textId="577C7399" w:rsidR="00E63514" w:rsidRDefault="00E63514">
            <w:pPr>
              <w:rPr>
                <w:sz w:val="20"/>
              </w:rPr>
            </w:pPr>
          </w:p>
          <w:p w14:paraId="5C6B9E74" w14:textId="4635A83F" w:rsidR="00727B52" w:rsidRDefault="00B241BD">
            <w:pPr>
              <w:rPr>
                <w:sz w:val="20"/>
              </w:rPr>
            </w:pPr>
            <w:r>
              <w:rPr>
                <w:sz w:val="20"/>
              </w:rPr>
              <w:t>2. Face-to-face sorters meeting for April meeting.</w:t>
            </w:r>
          </w:p>
          <w:p w14:paraId="3B45FBE3" w14:textId="7B315ED3" w:rsidR="00E63514" w:rsidRPr="00662B47" w:rsidRDefault="00E63514" w:rsidP="001E7037">
            <w:pPr>
              <w:rPr>
                <w:sz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06DD1360" w14:textId="6580EE2F" w:rsidR="00A31919" w:rsidRDefault="00A31919" w:rsidP="00525132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 xml:space="preserve">Requests suggestions from EC for </w:t>
            </w:r>
            <w:r w:rsidRPr="00662B47">
              <w:rPr>
                <w:sz w:val="20"/>
              </w:rPr>
              <w:t>the Selection Committee</w:t>
            </w:r>
            <w:r w:rsidR="008A6335">
              <w:rPr>
                <w:sz w:val="20"/>
              </w:rPr>
              <w:t>s</w:t>
            </w:r>
            <w:r w:rsidRPr="00662B47">
              <w:rPr>
                <w:sz w:val="20"/>
              </w:rPr>
              <w:t xml:space="preserve"> for the Excellence </w:t>
            </w:r>
            <w:r w:rsidR="000C385B">
              <w:rPr>
                <w:sz w:val="20"/>
              </w:rPr>
              <w:t>and the Reichert Award</w:t>
            </w:r>
            <w:r w:rsidR="00A31C00">
              <w:rPr>
                <w:sz w:val="20"/>
              </w:rPr>
              <w:t>s</w:t>
            </w:r>
            <w:r w:rsidR="000C385B">
              <w:rPr>
                <w:sz w:val="20"/>
              </w:rPr>
              <w:t>.</w:t>
            </w:r>
            <w:r w:rsidRPr="00662B47">
              <w:rPr>
                <w:sz w:val="20"/>
              </w:rPr>
              <w:t xml:space="preserve"> </w:t>
            </w:r>
          </w:p>
          <w:p w14:paraId="6A3D1088" w14:textId="77777777" w:rsidR="00A31919" w:rsidRDefault="00A31919" w:rsidP="00525132">
            <w:pPr>
              <w:rPr>
                <w:sz w:val="20"/>
              </w:rPr>
            </w:pPr>
          </w:p>
          <w:p w14:paraId="43B01643" w14:textId="1D3F23BB" w:rsidR="00A31919" w:rsidRDefault="00A31919" w:rsidP="00525132">
            <w:pPr>
              <w:rPr>
                <w:sz w:val="20"/>
              </w:rPr>
            </w:pPr>
            <w:r>
              <w:rPr>
                <w:sz w:val="20"/>
              </w:rPr>
              <w:t xml:space="preserve">2. Writes ‘From the chair” column for the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Spring newsletter</w:t>
            </w:r>
            <w:r w:rsidR="00A31C00">
              <w:rPr>
                <w:sz w:val="20"/>
              </w:rPr>
              <w:t xml:space="preserve"> bef</w:t>
            </w:r>
            <w:r>
              <w:rPr>
                <w:sz w:val="20"/>
              </w:rPr>
              <w:t xml:space="preserve">ore the </w:t>
            </w:r>
            <w:r w:rsidR="00A31C00">
              <w:rPr>
                <w:sz w:val="20"/>
              </w:rPr>
              <w:t xml:space="preserve">editor’s </w:t>
            </w:r>
            <w:r>
              <w:rPr>
                <w:sz w:val="20"/>
              </w:rPr>
              <w:t>deadline</w:t>
            </w:r>
            <w:r w:rsidR="00B50F12">
              <w:rPr>
                <w:sz w:val="20"/>
              </w:rPr>
              <w:t>.</w:t>
            </w:r>
          </w:p>
          <w:p w14:paraId="5552CE8C" w14:textId="77777777" w:rsidR="00B50F12" w:rsidRDefault="00B50F12" w:rsidP="00525132">
            <w:pPr>
              <w:rPr>
                <w:sz w:val="20"/>
              </w:rPr>
            </w:pPr>
          </w:p>
          <w:p w14:paraId="615E8EF3" w14:textId="6005F1DC" w:rsidR="00B50F12" w:rsidRDefault="00B547B0" w:rsidP="00B50F1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50F12" w:rsidRPr="00B50F12">
              <w:rPr>
                <w:sz w:val="20"/>
              </w:rPr>
              <w:t>. Sends requests to candidates for Selection</w:t>
            </w:r>
            <w:r w:rsidR="0009028E">
              <w:rPr>
                <w:sz w:val="20"/>
              </w:rPr>
              <w:t xml:space="preserve"> </w:t>
            </w:r>
            <w:r w:rsidR="00B50F12" w:rsidRPr="00B50F12">
              <w:rPr>
                <w:sz w:val="20"/>
              </w:rPr>
              <w:t>Committee for the Excellence and Reichert Award</w:t>
            </w:r>
            <w:r w:rsidR="00A31C00">
              <w:rPr>
                <w:sz w:val="20"/>
              </w:rPr>
              <w:t>s</w:t>
            </w:r>
          </w:p>
          <w:p w14:paraId="025BA8F8" w14:textId="77777777" w:rsidR="00421965" w:rsidRDefault="00421965" w:rsidP="00B50F12">
            <w:pPr>
              <w:rPr>
                <w:sz w:val="20"/>
              </w:rPr>
            </w:pPr>
          </w:p>
          <w:p w14:paraId="675DE19C" w14:textId="4E052E6A" w:rsidR="00421965" w:rsidRDefault="00421965" w:rsidP="00B50F12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4B67BA">
              <w:rPr>
                <w:sz w:val="20"/>
              </w:rPr>
              <w:t>Distributes draft newsletter to Ex Comm for comment</w:t>
            </w:r>
            <w:r>
              <w:rPr>
                <w:sz w:val="20"/>
              </w:rPr>
              <w:t>.</w:t>
            </w:r>
          </w:p>
          <w:p w14:paraId="34414E81" w14:textId="77777777" w:rsidR="00A31C00" w:rsidRDefault="00A31C00" w:rsidP="00B50F12">
            <w:pPr>
              <w:rPr>
                <w:sz w:val="20"/>
              </w:rPr>
            </w:pPr>
          </w:p>
          <w:p w14:paraId="52128024" w14:textId="123FA53D" w:rsidR="00A31C00" w:rsidRDefault="001836E0" w:rsidP="00A31C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A31C00">
              <w:rPr>
                <w:sz w:val="20"/>
              </w:rPr>
              <w:t xml:space="preserve">. Writes an article about the </w:t>
            </w:r>
            <w:proofErr w:type="spellStart"/>
            <w:r w:rsidR="00A31C00">
              <w:rPr>
                <w:sz w:val="20"/>
              </w:rPr>
              <w:t>FEd</w:t>
            </w:r>
            <w:proofErr w:type="spellEnd"/>
            <w:r w:rsidR="00A31C00">
              <w:rPr>
                <w:sz w:val="20"/>
              </w:rPr>
              <w:t xml:space="preserve"> sessions at the forthcoming March and April meetings and sends it to the newsletter editor</w:t>
            </w:r>
          </w:p>
          <w:p w14:paraId="09CCA82F" w14:textId="060EB031" w:rsidR="00A31C00" w:rsidRPr="00B50F12" w:rsidRDefault="00A31C00" w:rsidP="00B50F12">
            <w:pPr>
              <w:rPr>
                <w:sz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0B5CB625" w14:textId="77777777" w:rsidR="00A31919" w:rsidRPr="00662B47" w:rsidRDefault="00A31919">
            <w:pPr>
              <w:rPr>
                <w:sz w:val="2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7A09A818" w14:textId="141D8C9D" w:rsidR="00A31919" w:rsidRDefault="00B547B0" w:rsidP="003D4B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31919">
              <w:rPr>
                <w:sz w:val="20"/>
              </w:rPr>
              <w:t xml:space="preserve">. </w:t>
            </w:r>
            <w:r w:rsidR="008A6335">
              <w:rPr>
                <w:sz w:val="20"/>
              </w:rPr>
              <w:t xml:space="preserve">Updates </w:t>
            </w:r>
            <w:r w:rsidR="00A31919">
              <w:rPr>
                <w:sz w:val="20"/>
              </w:rPr>
              <w:t>budget for upcoming year</w:t>
            </w:r>
          </w:p>
          <w:p w14:paraId="5F82A4BE" w14:textId="77777777" w:rsidR="00A31919" w:rsidRDefault="00A31919" w:rsidP="003D4B6C">
            <w:pPr>
              <w:rPr>
                <w:sz w:val="20"/>
              </w:rPr>
            </w:pPr>
          </w:p>
          <w:p w14:paraId="31F6E8F6" w14:textId="46BDF0CA" w:rsidR="00A31919" w:rsidRDefault="00B547B0" w:rsidP="003D4B6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31919">
              <w:rPr>
                <w:sz w:val="20"/>
              </w:rPr>
              <w:t>. Arranges Ex. Comm. Meeting</w:t>
            </w:r>
            <w:r w:rsidR="00B50F12">
              <w:rPr>
                <w:sz w:val="20"/>
              </w:rPr>
              <w:t xml:space="preserve"> and </w:t>
            </w:r>
            <w:r w:rsidR="00AA3D3D">
              <w:rPr>
                <w:sz w:val="20"/>
              </w:rPr>
              <w:t xml:space="preserve">Education and Diversity </w:t>
            </w:r>
            <w:r w:rsidR="00B50F12">
              <w:rPr>
                <w:sz w:val="20"/>
              </w:rPr>
              <w:t>Reception</w:t>
            </w:r>
            <w:r w:rsidR="00A31919">
              <w:rPr>
                <w:sz w:val="20"/>
              </w:rPr>
              <w:t xml:space="preserve"> with APS.</w:t>
            </w:r>
          </w:p>
          <w:p w14:paraId="6853FA55" w14:textId="77777777" w:rsidR="00B50F12" w:rsidRDefault="00B50F12" w:rsidP="003D4B6C">
            <w:pPr>
              <w:rPr>
                <w:sz w:val="20"/>
              </w:rPr>
            </w:pPr>
          </w:p>
          <w:p w14:paraId="78B78E54" w14:textId="07A6663F" w:rsidR="00A31919" w:rsidRDefault="00B547B0" w:rsidP="00B50F1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31919">
              <w:rPr>
                <w:sz w:val="20"/>
              </w:rPr>
              <w:t>. Sends invitations to new Fellows for</w:t>
            </w:r>
            <w:r w:rsidR="00905860">
              <w:rPr>
                <w:sz w:val="20"/>
              </w:rPr>
              <w:t xml:space="preserve"> Education and Diversity </w:t>
            </w:r>
            <w:r w:rsidR="00B50F12">
              <w:rPr>
                <w:sz w:val="20"/>
              </w:rPr>
              <w:t>Reception</w:t>
            </w:r>
            <w:r w:rsidR="00A31919">
              <w:rPr>
                <w:sz w:val="20"/>
              </w:rPr>
              <w:t>. See Note 3.</w:t>
            </w:r>
          </w:p>
          <w:p w14:paraId="34DC2B98" w14:textId="77777777" w:rsidR="00B50F12" w:rsidRDefault="00B50F12" w:rsidP="00B50F12">
            <w:pPr>
              <w:rPr>
                <w:sz w:val="20"/>
              </w:rPr>
            </w:pPr>
          </w:p>
          <w:p w14:paraId="7D814274" w14:textId="30358E2D" w:rsidR="00B50F12" w:rsidRDefault="00B547B0" w:rsidP="00B50F1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B50F12">
              <w:rPr>
                <w:sz w:val="20"/>
              </w:rPr>
              <w:t>. In consultation with Chair, sends invitations to all EC members for EC meeting. See Note 2.</w:t>
            </w:r>
          </w:p>
          <w:p w14:paraId="7FEA3435" w14:textId="56E1CC9D" w:rsidR="00EE5106" w:rsidRDefault="00EE5106" w:rsidP="00B50F12">
            <w:pPr>
              <w:rPr>
                <w:sz w:val="20"/>
              </w:rPr>
            </w:pPr>
          </w:p>
          <w:p w14:paraId="62DF4CFB" w14:textId="7AA12DEE" w:rsidR="00B50F12" w:rsidRPr="00662B47" w:rsidRDefault="00B547B0" w:rsidP="00B50F1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EE5106" w:rsidRPr="00662B47">
              <w:rPr>
                <w:sz w:val="20"/>
              </w:rPr>
              <w:t xml:space="preserve">. </w:t>
            </w:r>
            <w:r w:rsidR="00EE5106">
              <w:rPr>
                <w:sz w:val="20"/>
              </w:rPr>
              <w:t xml:space="preserve">Reviews Forum Website for updates, new Ex. Comm. members, </w:t>
            </w:r>
            <w:proofErr w:type="spellStart"/>
            <w:r w:rsidR="00EE5106">
              <w:rPr>
                <w:sz w:val="20"/>
              </w:rPr>
              <w:t>etc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2B99284E" w14:textId="77777777" w:rsidR="00A31919" w:rsidRDefault="00A31919" w:rsidP="00840619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8A6335">
              <w:rPr>
                <w:sz w:val="20"/>
              </w:rPr>
              <w:t>Receives</w:t>
            </w:r>
            <w:r>
              <w:rPr>
                <w:sz w:val="20"/>
              </w:rPr>
              <w:t xml:space="preserve"> final article </w:t>
            </w:r>
            <w:r w:rsidR="008A6335">
              <w:rPr>
                <w:sz w:val="20"/>
              </w:rPr>
              <w:t>drafts.</w:t>
            </w:r>
          </w:p>
          <w:p w14:paraId="2DABFA20" w14:textId="77777777" w:rsidR="00A31919" w:rsidRDefault="00A31919" w:rsidP="00840619">
            <w:pPr>
              <w:rPr>
                <w:sz w:val="20"/>
              </w:rPr>
            </w:pPr>
          </w:p>
          <w:p w14:paraId="39A76389" w14:textId="77777777" w:rsidR="008A6335" w:rsidRDefault="008A6335" w:rsidP="008A6335">
            <w:pPr>
              <w:rPr>
                <w:sz w:val="20"/>
              </w:rPr>
            </w:pPr>
            <w:r>
              <w:rPr>
                <w:sz w:val="20"/>
              </w:rPr>
              <w:t>2. Sends Spring Newsletter articles to APS for formatting.</w:t>
            </w:r>
          </w:p>
          <w:p w14:paraId="65A2444D" w14:textId="77777777" w:rsidR="008A6335" w:rsidRDefault="008A6335" w:rsidP="008A6335">
            <w:pPr>
              <w:rPr>
                <w:sz w:val="20"/>
              </w:rPr>
            </w:pPr>
          </w:p>
          <w:p w14:paraId="1D232D65" w14:textId="078051DA" w:rsidR="008A6335" w:rsidRDefault="008A6335" w:rsidP="008A633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727B52">
              <w:rPr>
                <w:sz w:val="20"/>
              </w:rPr>
              <w:t>F</w:t>
            </w:r>
            <w:r>
              <w:rPr>
                <w:sz w:val="20"/>
              </w:rPr>
              <w:t>inalizes newsletter with the APS.</w:t>
            </w:r>
          </w:p>
          <w:p w14:paraId="699132FC" w14:textId="77777777" w:rsidR="008A6335" w:rsidRDefault="008A6335" w:rsidP="008A6335">
            <w:pPr>
              <w:rPr>
                <w:sz w:val="20"/>
              </w:rPr>
            </w:pPr>
          </w:p>
          <w:p w14:paraId="025DEFB4" w14:textId="1AE72050" w:rsidR="00A31919" w:rsidRPr="00662B47" w:rsidRDefault="00A31919" w:rsidP="008A6335">
            <w:pPr>
              <w:rPr>
                <w:sz w:val="20"/>
              </w:rPr>
            </w:pPr>
          </w:p>
        </w:tc>
      </w:tr>
      <w:tr w:rsidR="00FE1720" w:rsidRPr="00662B47" w14:paraId="212F8BEE" w14:textId="77777777" w:rsidTr="00412901">
        <w:trPr>
          <w:cantSplit/>
        </w:trPr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5B58D" w14:textId="77777777" w:rsidR="00FE1720" w:rsidRPr="00662B47" w:rsidRDefault="00FE1720">
            <w:pPr>
              <w:rPr>
                <w:b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2A6C9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52836" w14:textId="77777777" w:rsidR="00FE1720" w:rsidRDefault="00FE1720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48C7E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E6E66" w14:textId="77777777" w:rsidR="00FE1720" w:rsidRPr="00662B47" w:rsidRDefault="00FE1720" w:rsidP="00525132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E3AD6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40048" w14:textId="77777777" w:rsidR="00FE1720" w:rsidRPr="00662B47" w:rsidRDefault="00FE1720" w:rsidP="003D4B6C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B8A25" w14:textId="77777777" w:rsidR="00FE1720" w:rsidRDefault="00FE1720" w:rsidP="00840619">
            <w:pPr>
              <w:rPr>
                <w:sz w:val="20"/>
              </w:rPr>
            </w:pPr>
          </w:p>
        </w:tc>
      </w:tr>
      <w:tr w:rsidR="00FE1720" w:rsidRPr="00662B47" w14:paraId="4F9A536E" w14:textId="77777777" w:rsidTr="00412901">
        <w:trPr>
          <w:cantSplit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3319BAD" w14:textId="77777777" w:rsidR="00FE1720" w:rsidRPr="00662B47" w:rsidRDefault="00FE1720">
            <w:pPr>
              <w:rPr>
                <w:b/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712DF1F1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AA7B04D" w14:textId="77777777" w:rsidR="00FE1720" w:rsidRDefault="00FE1720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5E23364A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07E69731" w14:textId="77777777" w:rsidR="00FE1720" w:rsidRPr="00662B47" w:rsidRDefault="00FE1720" w:rsidP="00525132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3442F244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0754EEC7" w14:textId="77777777" w:rsidR="00FE1720" w:rsidRPr="00662B47" w:rsidRDefault="00FE1720" w:rsidP="003D4B6C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058F420" w14:textId="77777777" w:rsidR="00FE1720" w:rsidRDefault="00FE1720" w:rsidP="00840619">
            <w:pPr>
              <w:rPr>
                <w:sz w:val="20"/>
              </w:rPr>
            </w:pPr>
          </w:p>
        </w:tc>
      </w:tr>
      <w:tr w:rsidR="00FE1720" w:rsidRPr="00662B47" w14:paraId="20CD9E30" w14:textId="77777777" w:rsidTr="00412901">
        <w:trPr>
          <w:cantSplit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9680882" w14:textId="77777777" w:rsidR="00FE1720" w:rsidRPr="00662B47" w:rsidRDefault="00FE1720">
            <w:pPr>
              <w:rPr>
                <w:b/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671B3EA3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1B3EE422" w14:textId="77777777" w:rsidR="00FE1720" w:rsidRDefault="00FE1720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56C2BBED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07B04932" w14:textId="77777777" w:rsidR="00FE1720" w:rsidRPr="00662B47" w:rsidRDefault="00FE1720" w:rsidP="00525132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10F4AB54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155D76C8" w14:textId="77777777" w:rsidR="00FE1720" w:rsidRPr="00662B47" w:rsidRDefault="00FE1720" w:rsidP="003D4B6C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3DA29226" w14:textId="77777777" w:rsidR="00FE1720" w:rsidRDefault="00FE1720" w:rsidP="00840619">
            <w:pPr>
              <w:rPr>
                <w:sz w:val="20"/>
              </w:rPr>
            </w:pPr>
          </w:p>
        </w:tc>
      </w:tr>
      <w:tr w:rsidR="00FE1720" w:rsidRPr="00662B47" w14:paraId="7A92019C" w14:textId="77777777" w:rsidTr="00412901">
        <w:trPr>
          <w:cantSplit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ECD6806" w14:textId="77777777" w:rsidR="00FE1720" w:rsidRPr="00662B47" w:rsidRDefault="00FE1720">
            <w:pPr>
              <w:rPr>
                <w:b/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791C6B8B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256AAA2" w14:textId="77777777" w:rsidR="00FE1720" w:rsidRDefault="00FE1720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1DCDB7F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70DD7E63" w14:textId="77777777" w:rsidR="00FE1720" w:rsidRPr="00662B47" w:rsidRDefault="00FE1720" w:rsidP="00525132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7C468157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37DCDDAB" w14:textId="77777777" w:rsidR="00FE1720" w:rsidRPr="00662B47" w:rsidRDefault="00FE1720" w:rsidP="003D4B6C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2F30B4BA" w14:textId="77777777" w:rsidR="00FE1720" w:rsidRDefault="00FE1720" w:rsidP="00840619">
            <w:pPr>
              <w:rPr>
                <w:sz w:val="20"/>
              </w:rPr>
            </w:pPr>
          </w:p>
        </w:tc>
      </w:tr>
      <w:tr w:rsidR="00FE1720" w:rsidRPr="00662B47" w14:paraId="070EED9E" w14:textId="77777777" w:rsidTr="00412901">
        <w:trPr>
          <w:cantSplit/>
        </w:trPr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FB16A" w14:textId="77777777" w:rsidR="00FE1720" w:rsidRPr="00662B47" w:rsidRDefault="00FE1720">
            <w:pPr>
              <w:rPr>
                <w:b/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5DD97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2B888" w14:textId="77777777" w:rsidR="00FE1720" w:rsidRDefault="00FE1720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E089B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CFBED" w14:textId="77777777" w:rsidR="00FE1720" w:rsidRPr="00662B47" w:rsidRDefault="00FE1720" w:rsidP="00525132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96FDE" w14:textId="77777777" w:rsidR="00FE1720" w:rsidRPr="00662B47" w:rsidRDefault="00FE1720">
            <w:pPr>
              <w:rPr>
                <w:sz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5570A" w14:textId="77777777" w:rsidR="00FE1720" w:rsidRPr="00662B47" w:rsidRDefault="00FE1720" w:rsidP="003D4B6C">
            <w:pPr>
              <w:rPr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8E7BC" w14:textId="77777777" w:rsidR="00FE1720" w:rsidRDefault="00FE1720" w:rsidP="00840619">
            <w:pPr>
              <w:rPr>
                <w:sz w:val="20"/>
              </w:rPr>
            </w:pPr>
          </w:p>
        </w:tc>
      </w:tr>
      <w:tr w:rsidR="00C86070" w:rsidRPr="00662B47" w14:paraId="61000BD3" w14:textId="77777777" w:rsidTr="00412901">
        <w:trPr>
          <w:cantSplit/>
        </w:trPr>
        <w:tc>
          <w:tcPr>
            <w:tcW w:w="54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FC6ECF" w14:textId="159C6F17" w:rsidR="00C86070" w:rsidRPr="00662B47" w:rsidRDefault="00C86070" w:rsidP="00C86070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Month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33B950" w14:textId="44C90E5E" w:rsidR="00C86070" w:rsidRPr="00662B47" w:rsidRDefault="00C86070" w:rsidP="00C86070">
            <w:pPr>
              <w:rPr>
                <w:sz w:val="20"/>
              </w:rPr>
            </w:pPr>
            <w:r>
              <w:rPr>
                <w:b/>
                <w:sz w:val="20"/>
              </w:rPr>
              <w:t>Event/Activity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92228" w14:textId="7038FD85" w:rsidR="00C86070" w:rsidRPr="00662B47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Vice-Chair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80282E" w14:textId="5562BB32" w:rsidR="00C86070" w:rsidRPr="00662B47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Chair-Elect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9249C7" w14:textId="47B44BF3" w:rsidR="00C86070" w:rsidRPr="00662B47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Chair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24FB56" w14:textId="6AD27A7F" w:rsidR="00C86070" w:rsidRPr="00662B47" w:rsidRDefault="00C86070" w:rsidP="00C86070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Past Chair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CAD3E2" w14:textId="27B25672" w:rsidR="00C86070" w:rsidRDefault="00C86070" w:rsidP="00C86070">
            <w:pPr>
              <w:rPr>
                <w:sz w:val="20"/>
              </w:rPr>
            </w:pPr>
            <w:r>
              <w:rPr>
                <w:b/>
                <w:sz w:val="20"/>
              </w:rPr>
              <w:t>Sec/</w:t>
            </w:r>
            <w:proofErr w:type="spellStart"/>
            <w:r>
              <w:rPr>
                <w:b/>
                <w:sz w:val="20"/>
              </w:rPr>
              <w:t>Treas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2F4892" w14:textId="7FAB1413" w:rsidR="00C86070" w:rsidRDefault="00C86070" w:rsidP="00C86070">
            <w:pPr>
              <w:rPr>
                <w:sz w:val="20"/>
              </w:rPr>
            </w:pPr>
            <w:r>
              <w:rPr>
                <w:b/>
                <w:sz w:val="20"/>
              </w:rPr>
              <w:t>News. Ed.</w:t>
            </w:r>
          </w:p>
        </w:tc>
      </w:tr>
      <w:tr w:rsidR="00A31919" w:rsidRPr="00662B47" w14:paraId="73817505" w14:textId="77777777" w:rsidTr="00412901">
        <w:trPr>
          <w:cantSplit/>
        </w:trPr>
        <w:tc>
          <w:tcPr>
            <w:tcW w:w="547" w:type="pct"/>
          </w:tcPr>
          <w:p w14:paraId="5F81B9C8" w14:textId="77777777" w:rsidR="00A31919" w:rsidRPr="00662B47" w:rsidRDefault="00A31919" w:rsidP="00973883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February</w:t>
            </w:r>
          </w:p>
        </w:tc>
        <w:tc>
          <w:tcPr>
            <w:tcW w:w="607" w:type="pct"/>
          </w:tcPr>
          <w:p w14:paraId="0EC11CA1" w14:textId="77777777" w:rsidR="00A31919" w:rsidRPr="00662B47" w:rsidRDefault="00A31919" w:rsidP="003D4B6C">
            <w:pPr>
              <w:rPr>
                <w:sz w:val="20"/>
              </w:rPr>
            </w:pPr>
          </w:p>
        </w:tc>
        <w:tc>
          <w:tcPr>
            <w:tcW w:w="631" w:type="pct"/>
          </w:tcPr>
          <w:p w14:paraId="21740057" w14:textId="77777777" w:rsidR="00A31919" w:rsidRPr="00662B47" w:rsidRDefault="00A31919" w:rsidP="00CB3D03">
            <w:pPr>
              <w:rPr>
                <w:sz w:val="20"/>
              </w:rPr>
            </w:pPr>
          </w:p>
        </w:tc>
        <w:tc>
          <w:tcPr>
            <w:tcW w:w="680" w:type="pct"/>
          </w:tcPr>
          <w:p w14:paraId="7A3DD7C1" w14:textId="16574138" w:rsidR="00A31919" w:rsidRPr="00662B47" w:rsidRDefault="001836E0" w:rsidP="00973883">
            <w:pPr>
              <w:rPr>
                <w:sz w:val="20"/>
              </w:rPr>
            </w:pPr>
            <w:r w:rsidRPr="001836E0">
              <w:rPr>
                <w:sz w:val="20"/>
              </w:rPr>
              <w:t xml:space="preserve">1. Communicates with AAPT President about organizers for </w:t>
            </w:r>
            <w:proofErr w:type="spellStart"/>
            <w:r w:rsidRPr="001836E0">
              <w:rPr>
                <w:sz w:val="20"/>
              </w:rPr>
              <w:t>FEd</w:t>
            </w:r>
            <w:proofErr w:type="spellEnd"/>
            <w:r w:rsidRPr="001836E0">
              <w:rPr>
                <w:sz w:val="20"/>
              </w:rPr>
              <w:t xml:space="preserve">/AAPT invited sessions at the April Meeting, those people will be asked to be a part of the </w:t>
            </w:r>
            <w:proofErr w:type="spellStart"/>
            <w:r w:rsidRPr="001836E0">
              <w:rPr>
                <w:sz w:val="20"/>
              </w:rPr>
              <w:t>FEd</w:t>
            </w:r>
            <w:proofErr w:type="spellEnd"/>
            <w:r w:rsidRPr="001836E0">
              <w:rPr>
                <w:sz w:val="20"/>
              </w:rPr>
              <w:t xml:space="preserve"> Program Committee</w:t>
            </w:r>
          </w:p>
        </w:tc>
        <w:tc>
          <w:tcPr>
            <w:tcW w:w="721" w:type="pct"/>
          </w:tcPr>
          <w:p w14:paraId="318AF243" w14:textId="4A385ECD" w:rsidR="00A31919" w:rsidRPr="00662B47" w:rsidRDefault="00172608" w:rsidP="00840619">
            <w:pPr>
              <w:rPr>
                <w:sz w:val="20"/>
              </w:rPr>
            </w:pPr>
            <w:r>
              <w:rPr>
                <w:sz w:val="20"/>
              </w:rPr>
              <w:t xml:space="preserve">1. Sends out email notice to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members to solicit nominations for the Excellence and Reichert Awards. </w:t>
            </w:r>
            <w:r w:rsidR="005928DA">
              <w:rPr>
                <w:sz w:val="20"/>
              </w:rPr>
              <w:t>(</w:t>
            </w:r>
            <w:r>
              <w:rPr>
                <w:sz w:val="20"/>
              </w:rPr>
              <w:t>Deadline is Jun</w:t>
            </w:r>
            <w:r w:rsidR="005928DA">
              <w:rPr>
                <w:sz w:val="20"/>
              </w:rPr>
              <w:t>e</w:t>
            </w:r>
            <w:r>
              <w:rPr>
                <w:sz w:val="20"/>
              </w:rPr>
              <w:t xml:space="preserve"> 1</w:t>
            </w:r>
            <w:r w:rsidR="005928DA">
              <w:rPr>
                <w:sz w:val="20"/>
              </w:rPr>
              <w:t>)</w:t>
            </w:r>
            <w:r>
              <w:rPr>
                <w:sz w:val="20"/>
              </w:rPr>
              <w:t xml:space="preserve"> and writes short notice for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Spring newsletter.</w:t>
            </w:r>
          </w:p>
        </w:tc>
        <w:tc>
          <w:tcPr>
            <w:tcW w:w="561" w:type="pct"/>
          </w:tcPr>
          <w:p w14:paraId="5A624065" w14:textId="3D437598" w:rsidR="00172608" w:rsidRDefault="00172608" w:rsidP="00172608">
            <w:pPr>
              <w:rPr>
                <w:sz w:val="20"/>
              </w:rPr>
            </w:pPr>
            <w:r>
              <w:rPr>
                <w:sz w:val="20"/>
              </w:rPr>
              <w:t xml:space="preserve">1. Sends out email notice to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members that deadline for fellowship </w:t>
            </w:r>
            <w:r w:rsidR="00A31C00">
              <w:rPr>
                <w:sz w:val="20"/>
              </w:rPr>
              <w:t>nomination</w:t>
            </w:r>
            <w:r w:rsidR="006456C1">
              <w:rPr>
                <w:sz w:val="20"/>
              </w:rPr>
              <w:t>s</w:t>
            </w:r>
            <w:r>
              <w:rPr>
                <w:sz w:val="20"/>
              </w:rPr>
              <w:t xml:space="preserve"> is </w:t>
            </w:r>
            <w:r w:rsidR="00FE7FC0">
              <w:rPr>
                <w:sz w:val="20"/>
              </w:rPr>
              <w:t>June 1 and</w:t>
            </w:r>
            <w:r>
              <w:rPr>
                <w:sz w:val="20"/>
              </w:rPr>
              <w:t xml:space="preserve"> writes short notice for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Spring newsletter.</w:t>
            </w:r>
          </w:p>
          <w:p w14:paraId="3A7CC497" w14:textId="77777777" w:rsidR="00A31919" w:rsidRPr="00662B47" w:rsidRDefault="00A31919" w:rsidP="00973883">
            <w:pPr>
              <w:rPr>
                <w:sz w:val="20"/>
              </w:rPr>
            </w:pPr>
          </w:p>
        </w:tc>
        <w:tc>
          <w:tcPr>
            <w:tcW w:w="573" w:type="pct"/>
          </w:tcPr>
          <w:p w14:paraId="5F8E9CEF" w14:textId="347610E0" w:rsidR="00A31919" w:rsidRDefault="00B50F12" w:rsidP="008406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31919" w:rsidRPr="00662B47">
              <w:rPr>
                <w:sz w:val="20"/>
              </w:rPr>
              <w:t>. Arrange</w:t>
            </w:r>
            <w:r w:rsidR="00A31919">
              <w:rPr>
                <w:sz w:val="20"/>
              </w:rPr>
              <w:t>s</w:t>
            </w:r>
            <w:r w:rsidR="00A31919" w:rsidRPr="00662B47">
              <w:rPr>
                <w:sz w:val="20"/>
              </w:rPr>
              <w:t xml:space="preserve"> travel expenses </w:t>
            </w:r>
            <w:r w:rsidR="00A31919">
              <w:rPr>
                <w:sz w:val="20"/>
              </w:rPr>
              <w:t>(if needed) for EC members</w:t>
            </w:r>
            <w:r w:rsidR="00885127">
              <w:rPr>
                <w:sz w:val="20"/>
              </w:rPr>
              <w:t xml:space="preserve"> </w:t>
            </w:r>
            <w:r w:rsidR="00197D9C">
              <w:rPr>
                <w:sz w:val="20"/>
              </w:rPr>
              <w:t>and speakers as appropriate.</w:t>
            </w:r>
          </w:p>
          <w:p w14:paraId="52EB6030" w14:textId="77777777" w:rsidR="00A31919" w:rsidRDefault="00A31919" w:rsidP="00B50F12">
            <w:pPr>
              <w:rPr>
                <w:sz w:val="20"/>
              </w:rPr>
            </w:pPr>
          </w:p>
          <w:p w14:paraId="2AD5F552" w14:textId="45A1473C" w:rsidR="002D0219" w:rsidRDefault="002D0219" w:rsidP="002D021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197D9C">
              <w:rPr>
                <w:sz w:val="20"/>
              </w:rPr>
              <w:t>Update the Past Executive Committee listing at:</w:t>
            </w:r>
          </w:p>
          <w:p w14:paraId="7D2772FC" w14:textId="6D310322" w:rsidR="002D0219" w:rsidRPr="00662B47" w:rsidRDefault="002D0219" w:rsidP="002D0219">
            <w:pPr>
              <w:rPr>
                <w:sz w:val="20"/>
              </w:rPr>
            </w:pPr>
            <w:r w:rsidRPr="00197D9C">
              <w:rPr>
                <w:sz w:val="20"/>
              </w:rPr>
              <w:t>&lt;</w:t>
            </w:r>
            <w:hyperlink r:id="rId8" w:history="1">
              <w:r w:rsidRPr="00197D9C">
                <w:rPr>
                  <w:sz w:val="20"/>
                </w:rPr>
                <w:t>http://www.aps.org/units/fed/governance/officers/past.cfm</w:t>
              </w:r>
            </w:hyperlink>
            <w:r w:rsidRPr="00197D9C">
              <w:rPr>
                <w:sz w:val="20"/>
              </w:rPr>
              <w:t>&gt;</w:t>
            </w:r>
          </w:p>
        </w:tc>
        <w:tc>
          <w:tcPr>
            <w:tcW w:w="680" w:type="pct"/>
          </w:tcPr>
          <w:p w14:paraId="43EEFAA7" w14:textId="77777777" w:rsidR="00A31919" w:rsidRDefault="00A31919" w:rsidP="008A633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8A6335">
              <w:rPr>
                <w:sz w:val="20"/>
              </w:rPr>
              <w:t>Reviews</w:t>
            </w:r>
            <w:r>
              <w:rPr>
                <w:sz w:val="20"/>
              </w:rPr>
              <w:t xml:space="preserve"> formatted newsletter.</w:t>
            </w:r>
          </w:p>
          <w:p w14:paraId="25697D6E" w14:textId="77777777" w:rsidR="00885127" w:rsidRDefault="00885127" w:rsidP="008A6335">
            <w:pPr>
              <w:rPr>
                <w:sz w:val="20"/>
              </w:rPr>
            </w:pPr>
          </w:p>
          <w:p w14:paraId="6D73188B" w14:textId="3C60BE67" w:rsidR="00885127" w:rsidRPr="00662B47" w:rsidRDefault="00F64FBC" w:rsidP="008A633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885127" w:rsidRPr="00885127">
              <w:rPr>
                <w:sz w:val="20"/>
              </w:rPr>
              <w:t>. Creates article solicitation and deadline for Summer Newsletter</w:t>
            </w:r>
          </w:p>
        </w:tc>
      </w:tr>
      <w:tr w:rsidR="00050DBE" w:rsidRPr="00662B47" w14:paraId="7F999227" w14:textId="77777777" w:rsidTr="00412901">
        <w:trPr>
          <w:cantSplit/>
        </w:trPr>
        <w:tc>
          <w:tcPr>
            <w:tcW w:w="547" w:type="pct"/>
          </w:tcPr>
          <w:p w14:paraId="54FEF7E0" w14:textId="77777777" w:rsidR="00050DBE" w:rsidRPr="00662B47" w:rsidRDefault="00050DBE" w:rsidP="00973883">
            <w:pPr>
              <w:rPr>
                <w:b/>
                <w:sz w:val="20"/>
              </w:rPr>
            </w:pPr>
          </w:p>
        </w:tc>
        <w:tc>
          <w:tcPr>
            <w:tcW w:w="607" w:type="pct"/>
          </w:tcPr>
          <w:p w14:paraId="54783F50" w14:textId="77777777" w:rsidR="00050DBE" w:rsidRPr="00662B47" w:rsidRDefault="00050DBE" w:rsidP="003D4B6C">
            <w:pPr>
              <w:rPr>
                <w:sz w:val="20"/>
              </w:rPr>
            </w:pPr>
          </w:p>
        </w:tc>
        <w:tc>
          <w:tcPr>
            <w:tcW w:w="631" w:type="pct"/>
          </w:tcPr>
          <w:p w14:paraId="2421D255" w14:textId="77777777" w:rsidR="00050DBE" w:rsidRPr="00662B47" w:rsidRDefault="00050DBE" w:rsidP="00CB3D03">
            <w:pPr>
              <w:rPr>
                <w:sz w:val="20"/>
              </w:rPr>
            </w:pPr>
          </w:p>
        </w:tc>
        <w:tc>
          <w:tcPr>
            <w:tcW w:w="680" w:type="pct"/>
          </w:tcPr>
          <w:p w14:paraId="408EBA6E" w14:textId="77777777" w:rsidR="00050DBE" w:rsidRPr="001836E0" w:rsidRDefault="00050DBE" w:rsidP="00973883">
            <w:pPr>
              <w:rPr>
                <w:sz w:val="20"/>
              </w:rPr>
            </w:pPr>
          </w:p>
        </w:tc>
        <w:tc>
          <w:tcPr>
            <w:tcW w:w="721" w:type="pct"/>
          </w:tcPr>
          <w:p w14:paraId="3E92E69A" w14:textId="77777777" w:rsidR="00050DBE" w:rsidRDefault="00050DBE" w:rsidP="00840619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24A57737" w14:textId="77777777" w:rsidR="00050DBE" w:rsidRDefault="00050DBE" w:rsidP="00172608">
            <w:pPr>
              <w:rPr>
                <w:sz w:val="20"/>
              </w:rPr>
            </w:pPr>
          </w:p>
        </w:tc>
        <w:tc>
          <w:tcPr>
            <w:tcW w:w="573" w:type="pct"/>
          </w:tcPr>
          <w:p w14:paraId="7ADB4794" w14:textId="77777777" w:rsidR="00050DBE" w:rsidRDefault="00050DBE" w:rsidP="00840619">
            <w:pPr>
              <w:rPr>
                <w:sz w:val="20"/>
              </w:rPr>
            </w:pPr>
          </w:p>
        </w:tc>
        <w:tc>
          <w:tcPr>
            <w:tcW w:w="680" w:type="pct"/>
          </w:tcPr>
          <w:p w14:paraId="4955E75C" w14:textId="77777777" w:rsidR="00050DBE" w:rsidRDefault="00050DBE" w:rsidP="008A6335">
            <w:pPr>
              <w:rPr>
                <w:sz w:val="20"/>
              </w:rPr>
            </w:pPr>
          </w:p>
        </w:tc>
      </w:tr>
      <w:tr w:rsidR="002B1416" w:rsidRPr="00662B47" w14:paraId="21F070B7" w14:textId="77777777" w:rsidTr="002B1416">
        <w:trPr>
          <w:cantSplit/>
          <w:trHeight w:val="4070"/>
        </w:trPr>
        <w:tc>
          <w:tcPr>
            <w:tcW w:w="5000" w:type="pct"/>
            <w:gridSpan w:val="8"/>
          </w:tcPr>
          <w:p w14:paraId="66B0A680" w14:textId="77777777" w:rsidR="002B1416" w:rsidRDefault="002B1416" w:rsidP="00B50F12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5965DE" w:rsidRPr="00662B47" w14:paraId="241236A8" w14:textId="77777777" w:rsidTr="005965DE">
        <w:trPr>
          <w:cantSplit/>
        </w:trPr>
        <w:tc>
          <w:tcPr>
            <w:tcW w:w="547" w:type="pct"/>
            <w:shd w:val="clear" w:color="auto" w:fill="D9D9D9" w:themeFill="background1" w:themeFillShade="D9"/>
          </w:tcPr>
          <w:p w14:paraId="7FC88059" w14:textId="6530C970" w:rsidR="00412901" w:rsidRPr="00662B47" w:rsidRDefault="00412901" w:rsidP="00412901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lastRenderedPageBreak/>
              <w:t>Month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9F0DB7B" w14:textId="1BACCAD2" w:rsidR="00412901" w:rsidRPr="00662B47" w:rsidRDefault="00412901" w:rsidP="00412901">
            <w:pPr>
              <w:rPr>
                <w:sz w:val="20"/>
              </w:rPr>
            </w:pPr>
            <w:r>
              <w:rPr>
                <w:b/>
                <w:sz w:val="20"/>
              </w:rPr>
              <w:t>Event/Activity</w:t>
            </w:r>
          </w:p>
        </w:tc>
        <w:tc>
          <w:tcPr>
            <w:tcW w:w="631" w:type="pct"/>
            <w:shd w:val="clear" w:color="auto" w:fill="D9D9D9" w:themeFill="background1" w:themeFillShade="D9"/>
          </w:tcPr>
          <w:p w14:paraId="3820CEFB" w14:textId="4EED9ACD" w:rsidR="00412901" w:rsidRPr="00662B47" w:rsidRDefault="00412901" w:rsidP="00412901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Vice-Chair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14:paraId="5DB15018" w14:textId="0C589360" w:rsidR="00412901" w:rsidRDefault="00412901" w:rsidP="00412901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Chair-Elect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765A8B8C" w14:textId="3D1A88BE" w:rsidR="00412901" w:rsidRDefault="00412901" w:rsidP="00412901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Chair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14:paraId="0AA86A1B" w14:textId="3DFCA3B6" w:rsidR="00412901" w:rsidRPr="00662B47" w:rsidRDefault="00412901" w:rsidP="00412901">
            <w:pPr>
              <w:rPr>
                <w:sz w:val="20"/>
              </w:rPr>
            </w:pPr>
            <w:r w:rsidRPr="00662B47">
              <w:rPr>
                <w:b/>
                <w:sz w:val="20"/>
              </w:rPr>
              <w:t>Past Chair</w:t>
            </w:r>
          </w:p>
        </w:tc>
        <w:tc>
          <w:tcPr>
            <w:tcW w:w="573" w:type="pct"/>
            <w:shd w:val="clear" w:color="auto" w:fill="D9D9D9" w:themeFill="background1" w:themeFillShade="D9"/>
          </w:tcPr>
          <w:p w14:paraId="79FB452D" w14:textId="202149EC" w:rsidR="00412901" w:rsidRPr="00662B47" w:rsidRDefault="00412901" w:rsidP="00412901">
            <w:pPr>
              <w:rPr>
                <w:sz w:val="20"/>
              </w:rPr>
            </w:pPr>
            <w:r>
              <w:rPr>
                <w:b/>
                <w:sz w:val="20"/>
              </w:rPr>
              <w:t>Sec/</w:t>
            </w:r>
            <w:proofErr w:type="spellStart"/>
            <w:r>
              <w:rPr>
                <w:b/>
                <w:sz w:val="20"/>
              </w:rPr>
              <w:t>Treas</w:t>
            </w:r>
            <w:proofErr w:type="spellEnd"/>
          </w:p>
        </w:tc>
        <w:tc>
          <w:tcPr>
            <w:tcW w:w="680" w:type="pct"/>
            <w:shd w:val="clear" w:color="auto" w:fill="D9D9D9" w:themeFill="background1" w:themeFillShade="D9"/>
          </w:tcPr>
          <w:p w14:paraId="3799D878" w14:textId="381D9D2E" w:rsidR="00412901" w:rsidRDefault="00412901" w:rsidP="00412901">
            <w:pPr>
              <w:rPr>
                <w:sz w:val="20"/>
              </w:rPr>
            </w:pPr>
            <w:r>
              <w:rPr>
                <w:b/>
                <w:sz w:val="20"/>
              </w:rPr>
              <w:t>News. Ed.</w:t>
            </w:r>
          </w:p>
        </w:tc>
      </w:tr>
      <w:tr w:rsidR="00412901" w:rsidRPr="00662B47" w14:paraId="7A6DE188" w14:textId="77777777" w:rsidTr="00412901">
        <w:trPr>
          <w:cantSplit/>
        </w:trPr>
        <w:tc>
          <w:tcPr>
            <w:tcW w:w="547" w:type="pct"/>
          </w:tcPr>
          <w:p w14:paraId="487329A4" w14:textId="77777777" w:rsidR="00412901" w:rsidRPr="00662B47" w:rsidRDefault="00412901" w:rsidP="00412901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March</w:t>
            </w:r>
          </w:p>
        </w:tc>
        <w:tc>
          <w:tcPr>
            <w:tcW w:w="607" w:type="pct"/>
          </w:tcPr>
          <w:p w14:paraId="051156EB" w14:textId="273B761A" w:rsidR="00412901" w:rsidRDefault="00412901" w:rsidP="00412901">
            <w:pPr>
              <w:rPr>
                <w:sz w:val="20"/>
              </w:rPr>
            </w:pPr>
            <w:r w:rsidRPr="00662B47">
              <w:rPr>
                <w:sz w:val="20"/>
              </w:rPr>
              <w:t>1. APS March Meeting</w:t>
            </w:r>
            <w:r>
              <w:rPr>
                <w:sz w:val="20"/>
              </w:rPr>
              <w:t>: Reichert Award, Education and Diversity Reception</w:t>
            </w:r>
          </w:p>
          <w:p w14:paraId="05401CCA" w14:textId="77777777" w:rsidR="00412901" w:rsidRPr="00662B47" w:rsidRDefault="00412901" w:rsidP="00412901">
            <w:pPr>
              <w:rPr>
                <w:sz w:val="20"/>
              </w:rPr>
            </w:pPr>
          </w:p>
          <w:p w14:paraId="54341F31" w14:textId="3F6B31C2" w:rsidR="00412901" w:rsidRPr="00662B47" w:rsidRDefault="00412901" w:rsidP="0041290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62B47">
              <w:rPr>
                <w:sz w:val="20"/>
              </w:rPr>
              <w:t xml:space="preserve">. Publication of </w:t>
            </w:r>
            <w:proofErr w:type="spellStart"/>
            <w:r w:rsidRPr="00662B47">
              <w:rPr>
                <w:sz w:val="20"/>
              </w:rPr>
              <w:t>FEd</w:t>
            </w:r>
            <w:proofErr w:type="spellEnd"/>
            <w:r w:rsidRPr="00662B47">
              <w:rPr>
                <w:sz w:val="20"/>
              </w:rPr>
              <w:t xml:space="preserve"> Spring Newsletter</w:t>
            </w:r>
          </w:p>
        </w:tc>
        <w:tc>
          <w:tcPr>
            <w:tcW w:w="631" w:type="pct"/>
          </w:tcPr>
          <w:p w14:paraId="2BEF0DF7" w14:textId="77777777" w:rsidR="00412901" w:rsidRPr="00662B47" w:rsidRDefault="00412901" w:rsidP="00412901">
            <w:pPr>
              <w:rPr>
                <w:sz w:val="20"/>
              </w:rPr>
            </w:pPr>
          </w:p>
        </w:tc>
        <w:tc>
          <w:tcPr>
            <w:tcW w:w="680" w:type="pct"/>
          </w:tcPr>
          <w:p w14:paraId="3BABCF22" w14:textId="36789A11" w:rsidR="00412901" w:rsidRDefault="00412901" w:rsidP="004129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662B47">
              <w:rPr>
                <w:sz w:val="20"/>
              </w:rPr>
              <w:t>. Attends Program C</w:t>
            </w:r>
            <w:r>
              <w:rPr>
                <w:sz w:val="20"/>
              </w:rPr>
              <w:t>ommittee meeting at March or April meeting (both, if possible)</w:t>
            </w:r>
          </w:p>
          <w:p w14:paraId="74267156" w14:textId="77777777" w:rsidR="00412901" w:rsidRPr="00662B47" w:rsidRDefault="00412901" w:rsidP="00412901">
            <w:pPr>
              <w:rPr>
                <w:sz w:val="20"/>
              </w:rPr>
            </w:pPr>
          </w:p>
        </w:tc>
        <w:tc>
          <w:tcPr>
            <w:tcW w:w="721" w:type="pct"/>
          </w:tcPr>
          <w:p w14:paraId="136FDC79" w14:textId="7CD5B5EA" w:rsidR="00412901" w:rsidRDefault="00412901" w:rsidP="00412901">
            <w:pPr>
              <w:rPr>
                <w:sz w:val="20"/>
              </w:rPr>
            </w:pPr>
            <w:r>
              <w:rPr>
                <w:sz w:val="20"/>
              </w:rPr>
              <w:t xml:space="preserve">1.  Finalizes and sends </w:t>
            </w:r>
            <w:r w:rsidRPr="00B50F12">
              <w:rPr>
                <w:sz w:val="20"/>
              </w:rPr>
              <w:t>names of Vice Chair, member, and current awardee to APS Honors Administrator for Selection Committee</w:t>
            </w:r>
            <w:r>
              <w:rPr>
                <w:sz w:val="20"/>
              </w:rPr>
              <w:t>s</w:t>
            </w:r>
            <w:r w:rsidRPr="00B50F12">
              <w:rPr>
                <w:sz w:val="20"/>
              </w:rPr>
              <w:t xml:space="preserve"> for Excellence and Reichert Award</w:t>
            </w:r>
            <w:r>
              <w:rPr>
                <w:sz w:val="20"/>
              </w:rPr>
              <w:t>s</w:t>
            </w:r>
            <w:r w:rsidRPr="00B50F12">
              <w:rPr>
                <w:sz w:val="20"/>
              </w:rPr>
              <w:t xml:space="preserve"> – see note 1.</w:t>
            </w:r>
          </w:p>
          <w:p w14:paraId="4B87A3ED" w14:textId="77777777" w:rsidR="00412901" w:rsidRDefault="00412901" w:rsidP="00412901">
            <w:pPr>
              <w:rPr>
                <w:sz w:val="20"/>
              </w:rPr>
            </w:pPr>
          </w:p>
          <w:p w14:paraId="2DA89277" w14:textId="2DB0D9DB" w:rsidR="00412901" w:rsidRDefault="00412901" w:rsidP="00412901">
            <w:pPr>
              <w:rPr>
                <w:sz w:val="20"/>
              </w:rPr>
            </w:pPr>
            <w:r>
              <w:rPr>
                <w:sz w:val="20"/>
              </w:rPr>
              <w:t xml:space="preserve">2.  Sends email to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members about Spring newsletter.</w:t>
            </w:r>
          </w:p>
          <w:p w14:paraId="74A2662B" w14:textId="153687FE" w:rsidR="00412901" w:rsidRDefault="00412901" w:rsidP="00412901">
            <w:pPr>
              <w:rPr>
                <w:sz w:val="20"/>
              </w:rPr>
            </w:pPr>
          </w:p>
          <w:p w14:paraId="680BE53A" w14:textId="3B942B3F" w:rsidR="00412901" w:rsidRDefault="00412901" w:rsidP="00412901">
            <w:pPr>
              <w:rPr>
                <w:sz w:val="20"/>
              </w:rPr>
            </w:pPr>
            <w:r>
              <w:rPr>
                <w:sz w:val="20"/>
              </w:rPr>
              <w:t xml:space="preserve">3. Attends March meeting as past program chair. Represents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at Education and Diversity Reception</w:t>
            </w:r>
          </w:p>
          <w:p w14:paraId="01D6D64C" w14:textId="15C1EC01" w:rsidR="00412901" w:rsidRPr="00B50F12" w:rsidRDefault="00412901" w:rsidP="00412901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29E7E45F" w14:textId="5142C8E0" w:rsidR="00412901" w:rsidRPr="00662B47" w:rsidRDefault="00412901" w:rsidP="00412901">
            <w:pPr>
              <w:rPr>
                <w:sz w:val="20"/>
              </w:rPr>
            </w:pPr>
          </w:p>
        </w:tc>
        <w:tc>
          <w:tcPr>
            <w:tcW w:w="573" w:type="pct"/>
          </w:tcPr>
          <w:p w14:paraId="4030E449" w14:textId="591A534A" w:rsidR="00412901" w:rsidRPr="00662B47" w:rsidRDefault="00412901" w:rsidP="00412901">
            <w:pPr>
              <w:rPr>
                <w:sz w:val="20"/>
              </w:rPr>
            </w:pPr>
          </w:p>
        </w:tc>
        <w:tc>
          <w:tcPr>
            <w:tcW w:w="680" w:type="pct"/>
          </w:tcPr>
          <w:p w14:paraId="2EB291D9" w14:textId="77777777" w:rsidR="00412901" w:rsidRDefault="00412901" w:rsidP="00412901">
            <w:pPr>
              <w:rPr>
                <w:sz w:val="20"/>
              </w:rPr>
            </w:pPr>
            <w:r>
              <w:rPr>
                <w:sz w:val="20"/>
              </w:rPr>
              <w:t xml:space="preserve">1.  Has Spring Newsletter posted on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Website. </w:t>
            </w:r>
          </w:p>
          <w:p w14:paraId="61B1BB5E" w14:textId="7412C6E0" w:rsidR="00412901" w:rsidRPr="00662B47" w:rsidRDefault="00412901" w:rsidP="00412901">
            <w:pPr>
              <w:rPr>
                <w:sz w:val="20"/>
              </w:rPr>
            </w:pPr>
          </w:p>
        </w:tc>
      </w:tr>
    </w:tbl>
    <w:p w14:paraId="64721D2F" w14:textId="77777777" w:rsidR="00081607" w:rsidRDefault="00081607"/>
    <w:tbl>
      <w:tblPr>
        <w:tblW w:w="496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593"/>
        <w:gridCol w:w="1657"/>
        <w:gridCol w:w="1786"/>
        <w:gridCol w:w="1894"/>
        <w:gridCol w:w="1474"/>
        <w:gridCol w:w="1505"/>
        <w:gridCol w:w="1786"/>
      </w:tblGrid>
      <w:tr w:rsidR="00C86070" w:rsidRPr="00662B47" w14:paraId="7D5C9E36" w14:textId="77777777" w:rsidTr="00C2682E">
        <w:trPr>
          <w:cantSplit/>
          <w:tblHeader/>
        </w:trPr>
        <w:tc>
          <w:tcPr>
            <w:tcW w:w="455" w:type="pct"/>
            <w:shd w:val="clear" w:color="auto" w:fill="D4D2D2"/>
          </w:tcPr>
          <w:p w14:paraId="692C62DD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lastRenderedPageBreak/>
              <w:t>Month</w:t>
            </w:r>
          </w:p>
        </w:tc>
        <w:tc>
          <w:tcPr>
            <w:tcW w:w="619" w:type="pct"/>
            <w:shd w:val="clear" w:color="auto" w:fill="D4D2D2"/>
          </w:tcPr>
          <w:p w14:paraId="66D9A647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Event/Activity</w:t>
            </w:r>
          </w:p>
        </w:tc>
        <w:tc>
          <w:tcPr>
            <w:tcW w:w="644" w:type="pct"/>
            <w:shd w:val="clear" w:color="auto" w:fill="D4D2D2"/>
          </w:tcPr>
          <w:p w14:paraId="46CCE482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Vice-Chair</w:t>
            </w:r>
          </w:p>
        </w:tc>
        <w:tc>
          <w:tcPr>
            <w:tcW w:w="694" w:type="pct"/>
            <w:shd w:val="clear" w:color="auto" w:fill="D4D2D2"/>
          </w:tcPr>
          <w:p w14:paraId="3D672C96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Chair-Elect</w:t>
            </w:r>
          </w:p>
        </w:tc>
        <w:tc>
          <w:tcPr>
            <w:tcW w:w="736" w:type="pct"/>
            <w:shd w:val="clear" w:color="auto" w:fill="D4D2D2"/>
          </w:tcPr>
          <w:p w14:paraId="3A265CC5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Chair</w:t>
            </w:r>
          </w:p>
        </w:tc>
        <w:tc>
          <w:tcPr>
            <w:tcW w:w="573" w:type="pct"/>
            <w:shd w:val="clear" w:color="auto" w:fill="D4D2D2"/>
          </w:tcPr>
          <w:p w14:paraId="6CC1C915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Past Chair</w:t>
            </w:r>
          </w:p>
        </w:tc>
        <w:tc>
          <w:tcPr>
            <w:tcW w:w="585" w:type="pct"/>
            <w:shd w:val="clear" w:color="auto" w:fill="D4D2D2"/>
          </w:tcPr>
          <w:p w14:paraId="614C0A76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Sec/</w:t>
            </w:r>
            <w:proofErr w:type="spellStart"/>
            <w:r>
              <w:rPr>
                <w:b/>
                <w:sz w:val="20"/>
              </w:rPr>
              <w:t>Treas</w:t>
            </w:r>
            <w:proofErr w:type="spellEnd"/>
          </w:p>
        </w:tc>
        <w:tc>
          <w:tcPr>
            <w:tcW w:w="694" w:type="pct"/>
            <w:shd w:val="clear" w:color="auto" w:fill="D4D2D2"/>
          </w:tcPr>
          <w:p w14:paraId="3D3A36FF" w14:textId="77777777" w:rsidR="00C86070" w:rsidRPr="00662B47" w:rsidRDefault="00C86070" w:rsidP="00C268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News. Ed.</w:t>
            </w:r>
          </w:p>
        </w:tc>
      </w:tr>
      <w:tr w:rsidR="00C86070" w:rsidRPr="00662B47" w14:paraId="4AAE0E14" w14:textId="77777777" w:rsidTr="00C2682E">
        <w:trPr>
          <w:cantSplit/>
        </w:trPr>
        <w:tc>
          <w:tcPr>
            <w:tcW w:w="455" w:type="pct"/>
          </w:tcPr>
          <w:p w14:paraId="652E8C0E" w14:textId="77777777" w:rsidR="00C86070" w:rsidRPr="00662B47" w:rsidRDefault="00C86070" w:rsidP="00C2682E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April</w:t>
            </w:r>
          </w:p>
          <w:p w14:paraId="45BFDA77" w14:textId="77777777" w:rsidR="00C86070" w:rsidRPr="00662B47" w:rsidRDefault="00C86070" w:rsidP="00C2682E">
            <w:pPr>
              <w:rPr>
                <w:b/>
                <w:sz w:val="20"/>
              </w:rPr>
            </w:pPr>
          </w:p>
        </w:tc>
        <w:tc>
          <w:tcPr>
            <w:tcW w:w="619" w:type="pct"/>
          </w:tcPr>
          <w:p w14:paraId="6C2CD7DA" w14:textId="74960256" w:rsidR="00C86070" w:rsidRDefault="00C86070" w:rsidP="00C2682E">
            <w:pPr>
              <w:rPr>
                <w:sz w:val="20"/>
              </w:rPr>
            </w:pPr>
            <w:r w:rsidRPr="00662B47">
              <w:rPr>
                <w:sz w:val="20"/>
              </w:rPr>
              <w:t>1. APS April Meeting</w:t>
            </w:r>
            <w:r>
              <w:rPr>
                <w:sz w:val="20"/>
              </w:rPr>
              <w:t>: Exec Comm. Meeting,</w:t>
            </w:r>
            <w:r w:rsidR="00E16F4E">
              <w:rPr>
                <w:sz w:val="20"/>
              </w:rPr>
              <w:t xml:space="preserve"> Education and Diversity </w:t>
            </w:r>
            <w:r>
              <w:rPr>
                <w:sz w:val="20"/>
              </w:rPr>
              <w:t>Reception, Fellows Award</w:t>
            </w:r>
            <w:r w:rsidR="005928DA">
              <w:rPr>
                <w:sz w:val="20"/>
              </w:rPr>
              <w:t>s</w:t>
            </w:r>
            <w:r>
              <w:rPr>
                <w:sz w:val="20"/>
              </w:rPr>
              <w:t>, Excellence in Education Award</w:t>
            </w:r>
          </w:p>
          <w:p w14:paraId="0F61B11F" w14:textId="77777777" w:rsidR="00C86070" w:rsidRPr="00662B47" w:rsidRDefault="00C86070" w:rsidP="00C2682E">
            <w:pPr>
              <w:rPr>
                <w:sz w:val="20"/>
              </w:rPr>
            </w:pPr>
          </w:p>
          <w:p w14:paraId="31D4AD88" w14:textId="5F19B36A" w:rsidR="00C86070" w:rsidRDefault="00C86070" w:rsidP="00C2682E">
            <w:pPr>
              <w:rPr>
                <w:sz w:val="20"/>
              </w:rPr>
            </w:pPr>
            <w:r w:rsidRPr="00662B47">
              <w:rPr>
                <w:sz w:val="20"/>
              </w:rPr>
              <w:t>2. APS</w:t>
            </w:r>
            <w:r>
              <w:rPr>
                <w:sz w:val="20"/>
              </w:rPr>
              <w:t xml:space="preserve"> Spring</w:t>
            </w:r>
            <w:r w:rsidRPr="00662B47">
              <w:rPr>
                <w:sz w:val="20"/>
              </w:rPr>
              <w:t xml:space="preserve"> Committee on Education Meeting at ACP, College Park</w:t>
            </w:r>
          </w:p>
          <w:p w14:paraId="7804D8B3" w14:textId="6CFA3A25" w:rsidR="00AD11B9" w:rsidRDefault="00AD11B9" w:rsidP="00C2682E">
            <w:pPr>
              <w:rPr>
                <w:sz w:val="20"/>
              </w:rPr>
            </w:pPr>
          </w:p>
          <w:p w14:paraId="569585AA" w14:textId="0DBB0F8D" w:rsidR="00AD11B9" w:rsidRDefault="00F64FBC" w:rsidP="00C2682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D11B9">
              <w:rPr>
                <w:sz w:val="20"/>
              </w:rPr>
              <w:t>. AAPT organized APS Sessions at April meeting</w:t>
            </w:r>
          </w:p>
          <w:p w14:paraId="471207E2" w14:textId="77777777" w:rsidR="00C86070" w:rsidRDefault="00C86070" w:rsidP="00C2682E">
            <w:pPr>
              <w:rPr>
                <w:sz w:val="20"/>
              </w:rPr>
            </w:pPr>
          </w:p>
          <w:p w14:paraId="19C53BE6" w14:textId="697A5DD3" w:rsidR="00C86070" w:rsidRPr="00662B47" w:rsidRDefault="00C86070" w:rsidP="00C2682E">
            <w:pPr>
              <w:rPr>
                <w:sz w:val="20"/>
              </w:rPr>
            </w:pPr>
          </w:p>
        </w:tc>
        <w:tc>
          <w:tcPr>
            <w:tcW w:w="644" w:type="pct"/>
          </w:tcPr>
          <w:p w14:paraId="5D16275F" w14:textId="28BD45E4" w:rsidR="00C86070" w:rsidRDefault="00C86070" w:rsidP="00C2682E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Attends </w:t>
            </w:r>
            <w:r>
              <w:rPr>
                <w:sz w:val="20"/>
              </w:rPr>
              <w:t xml:space="preserve">Exec Committee </w:t>
            </w:r>
            <w:r w:rsidRPr="00662B47">
              <w:rPr>
                <w:sz w:val="20"/>
              </w:rPr>
              <w:t>Meeting</w:t>
            </w:r>
          </w:p>
          <w:p w14:paraId="002F0423" w14:textId="64977F42" w:rsidR="00C62FB8" w:rsidRDefault="00C62FB8" w:rsidP="00C2682E">
            <w:pPr>
              <w:rPr>
                <w:sz w:val="20"/>
              </w:rPr>
            </w:pPr>
          </w:p>
          <w:p w14:paraId="22F9E84F" w14:textId="77777777" w:rsidR="00C62FB8" w:rsidRDefault="00C62FB8" w:rsidP="00C2682E">
            <w:pPr>
              <w:rPr>
                <w:sz w:val="20"/>
              </w:rPr>
            </w:pPr>
          </w:p>
          <w:p w14:paraId="233D5974" w14:textId="77777777" w:rsidR="004A4A0F" w:rsidRDefault="004A4A0F" w:rsidP="00C2682E">
            <w:pPr>
              <w:rPr>
                <w:sz w:val="20"/>
              </w:rPr>
            </w:pPr>
          </w:p>
          <w:p w14:paraId="316558EA" w14:textId="77777777" w:rsidR="00C86070" w:rsidRPr="00662B47" w:rsidRDefault="00C86070" w:rsidP="00885127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1810D344" w14:textId="77777777" w:rsidR="00C86070" w:rsidRDefault="00C86070" w:rsidP="00C2682E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Attends </w:t>
            </w:r>
            <w:r>
              <w:rPr>
                <w:sz w:val="20"/>
              </w:rPr>
              <w:t>Exec Committee meeting</w:t>
            </w:r>
          </w:p>
          <w:p w14:paraId="58858B67" w14:textId="77777777" w:rsidR="00C86070" w:rsidRPr="00662B47" w:rsidRDefault="00C86070" w:rsidP="00C2682E">
            <w:pPr>
              <w:rPr>
                <w:sz w:val="20"/>
              </w:rPr>
            </w:pPr>
          </w:p>
          <w:p w14:paraId="4E53D41B" w14:textId="2448001C" w:rsidR="00C86070" w:rsidRDefault="00C62FB8" w:rsidP="00C2682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86070">
              <w:rPr>
                <w:sz w:val="20"/>
              </w:rPr>
              <w:t xml:space="preserve">. Works with Chair to </w:t>
            </w:r>
            <w:r w:rsidR="005928DA">
              <w:rPr>
                <w:sz w:val="20"/>
              </w:rPr>
              <w:t>appoint</w:t>
            </w:r>
            <w:r w:rsidR="00C86070">
              <w:rPr>
                <w:sz w:val="20"/>
              </w:rPr>
              <w:t xml:space="preserve"> Program Committee.  See Note </w:t>
            </w:r>
            <w:r w:rsidR="00EC25B6">
              <w:rPr>
                <w:sz w:val="20"/>
              </w:rPr>
              <w:t>5</w:t>
            </w:r>
            <w:r w:rsidR="00C86070">
              <w:rPr>
                <w:sz w:val="20"/>
              </w:rPr>
              <w:t>.</w:t>
            </w:r>
          </w:p>
          <w:p w14:paraId="00FCF770" w14:textId="77777777" w:rsidR="00C86070" w:rsidRDefault="00C86070" w:rsidP="00C2682E">
            <w:pPr>
              <w:rPr>
                <w:sz w:val="20"/>
              </w:rPr>
            </w:pPr>
          </w:p>
          <w:p w14:paraId="03AD3F2F" w14:textId="1A3E7B68" w:rsidR="00C86070" w:rsidRDefault="00C62FB8" w:rsidP="00C2682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C86070" w:rsidRPr="00662B47">
              <w:rPr>
                <w:sz w:val="20"/>
              </w:rPr>
              <w:t>.</w:t>
            </w:r>
            <w:r w:rsidR="004A4A0F">
              <w:rPr>
                <w:sz w:val="20"/>
              </w:rPr>
              <w:t xml:space="preserve"> A</w:t>
            </w:r>
            <w:r w:rsidR="00C86070">
              <w:rPr>
                <w:sz w:val="20"/>
              </w:rPr>
              <w:t xml:space="preserve">ttends APS-COE spring </w:t>
            </w:r>
            <w:r w:rsidR="00C86070" w:rsidRPr="00662B47">
              <w:rPr>
                <w:sz w:val="20"/>
              </w:rPr>
              <w:t>meeting</w:t>
            </w:r>
          </w:p>
          <w:p w14:paraId="285DAA18" w14:textId="77777777" w:rsidR="00C86070" w:rsidRDefault="00C86070" w:rsidP="00C2682E">
            <w:pPr>
              <w:rPr>
                <w:sz w:val="20"/>
              </w:rPr>
            </w:pPr>
          </w:p>
          <w:p w14:paraId="3BBC6BCE" w14:textId="25A4391A" w:rsidR="008415C1" w:rsidRDefault="008415C1" w:rsidP="008415C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662B47">
              <w:rPr>
                <w:sz w:val="20"/>
              </w:rPr>
              <w:t>. Attends Program C</w:t>
            </w:r>
            <w:r>
              <w:rPr>
                <w:sz w:val="20"/>
              </w:rPr>
              <w:t>ommittee meeting at March or April meeting</w:t>
            </w:r>
            <w:r w:rsidR="001836E0">
              <w:rPr>
                <w:sz w:val="20"/>
              </w:rPr>
              <w:t xml:space="preserve"> (both, if possible)</w:t>
            </w:r>
          </w:p>
          <w:p w14:paraId="2C532CA6" w14:textId="166E5760" w:rsidR="00C86070" w:rsidRPr="004A4A0F" w:rsidRDefault="00C86070" w:rsidP="00C2682E">
            <w:pPr>
              <w:rPr>
                <w:sz w:val="20"/>
              </w:rPr>
            </w:pPr>
          </w:p>
        </w:tc>
        <w:tc>
          <w:tcPr>
            <w:tcW w:w="736" w:type="pct"/>
          </w:tcPr>
          <w:p w14:paraId="511055AE" w14:textId="31801561" w:rsidR="00493992" w:rsidRDefault="00493992" w:rsidP="00C2682E">
            <w:pPr>
              <w:rPr>
                <w:sz w:val="20"/>
              </w:rPr>
            </w:pPr>
            <w:r>
              <w:rPr>
                <w:sz w:val="20"/>
              </w:rPr>
              <w:t>1. Attends April meeting as past program chair</w:t>
            </w:r>
          </w:p>
          <w:p w14:paraId="5E8D1F0C" w14:textId="77777777" w:rsidR="00493992" w:rsidRDefault="00493992" w:rsidP="00C2682E">
            <w:pPr>
              <w:rPr>
                <w:sz w:val="20"/>
              </w:rPr>
            </w:pPr>
          </w:p>
          <w:p w14:paraId="0DE4B343" w14:textId="7493194B" w:rsidR="00C86070" w:rsidRDefault="00493992" w:rsidP="00C2682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86070">
              <w:rPr>
                <w:sz w:val="20"/>
              </w:rPr>
              <w:t>. Presides at Exec. Comm. meeting &amp; creates agenda with Sec/Treas.</w:t>
            </w:r>
          </w:p>
          <w:p w14:paraId="19BDD018" w14:textId="77777777" w:rsidR="00C86070" w:rsidRPr="00662B47" w:rsidRDefault="00C86070" w:rsidP="00C2682E">
            <w:pPr>
              <w:rPr>
                <w:sz w:val="20"/>
              </w:rPr>
            </w:pPr>
          </w:p>
          <w:p w14:paraId="16FEE858" w14:textId="4FBAC7E4" w:rsidR="004A4A0F" w:rsidRDefault="00493992" w:rsidP="004A4A0F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>3</w:t>
            </w:r>
            <w:r w:rsidR="00C86070" w:rsidRPr="00662B47">
              <w:rPr>
                <w:sz w:val="20"/>
              </w:rPr>
              <w:t xml:space="preserve">. </w:t>
            </w:r>
            <w:r w:rsidR="00C86070">
              <w:rPr>
                <w:sz w:val="20"/>
              </w:rPr>
              <w:t xml:space="preserve">Attends APS-COE spring </w:t>
            </w:r>
            <w:r w:rsidR="00C86070" w:rsidRPr="00662B47">
              <w:rPr>
                <w:sz w:val="20"/>
              </w:rPr>
              <w:t>meeting</w:t>
            </w:r>
          </w:p>
          <w:p w14:paraId="21AF3115" w14:textId="77777777" w:rsidR="004A4A0F" w:rsidRDefault="004A4A0F" w:rsidP="004A4A0F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23728398" w14:textId="5EA56B2A" w:rsidR="00C86070" w:rsidRDefault="00493992" w:rsidP="004A4A0F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>4</w:t>
            </w:r>
            <w:r w:rsidR="00C86070" w:rsidRPr="00662B47">
              <w:rPr>
                <w:sz w:val="20"/>
              </w:rPr>
              <w:t xml:space="preserve">. </w:t>
            </w:r>
            <w:r w:rsidR="004A4A0F">
              <w:rPr>
                <w:sz w:val="20"/>
              </w:rPr>
              <w:t>Wor</w:t>
            </w:r>
            <w:r w:rsidR="00C86070" w:rsidRPr="00662B47">
              <w:rPr>
                <w:sz w:val="20"/>
              </w:rPr>
              <w:t>ks with Chair-Elect to appoint Program Committee</w:t>
            </w:r>
          </w:p>
          <w:p w14:paraId="0B0D16FB" w14:textId="1037642B" w:rsidR="006F1F8F" w:rsidRDefault="006F1F8F" w:rsidP="004A4A0F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380A75F3" w14:textId="280BCB44" w:rsidR="006F1F8F" w:rsidRDefault="006F1F8F" w:rsidP="004A4A0F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5. Represents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to introduce fellows and make comments at Education and Diversity Reception at April meeting</w:t>
            </w:r>
          </w:p>
          <w:p w14:paraId="5A47AE7F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511E612A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464AA722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015073C5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78487387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1ED7E890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42AE2D4A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0395057B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23B5E25A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4BE86BE6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06F8826D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3534C89E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5536DA1B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7669E945" w14:textId="77777777" w:rsid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  <w:p w14:paraId="3EB03CEC" w14:textId="510CE2E9" w:rsidR="004A4A0F" w:rsidRPr="004A4A0F" w:rsidRDefault="004A4A0F" w:rsidP="004A4A0F">
            <w:pPr>
              <w:pBdr>
                <w:bottom w:val="single" w:sz="6" w:space="1" w:color="auto"/>
              </w:pBdr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0"/>
              </w:rPr>
            </w:pPr>
          </w:p>
        </w:tc>
        <w:tc>
          <w:tcPr>
            <w:tcW w:w="573" w:type="pct"/>
          </w:tcPr>
          <w:p w14:paraId="0A1E0287" w14:textId="77777777" w:rsidR="00C86070" w:rsidRPr="00662B47" w:rsidRDefault="00C86070" w:rsidP="00C2682E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Attends </w:t>
            </w:r>
            <w:r>
              <w:rPr>
                <w:sz w:val="20"/>
              </w:rPr>
              <w:t>Exec Comm.</w:t>
            </w:r>
            <w:r w:rsidRPr="00662B47">
              <w:rPr>
                <w:sz w:val="20"/>
              </w:rPr>
              <w:t xml:space="preserve"> Meeting</w:t>
            </w:r>
            <w:r>
              <w:rPr>
                <w:sz w:val="20"/>
              </w:rPr>
              <w:t>.</w:t>
            </w:r>
          </w:p>
          <w:p w14:paraId="3C53B1E3" w14:textId="20724956" w:rsidR="00C86070" w:rsidRPr="00662B47" w:rsidRDefault="00C86070" w:rsidP="00C2682E">
            <w:pPr>
              <w:rPr>
                <w:sz w:val="20"/>
              </w:rPr>
            </w:pPr>
          </w:p>
          <w:p w14:paraId="71DC17D2" w14:textId="2F13FA83" w:rsidR="00C86070" w:rsidRDefault="00C86070" w:rsidP="00C2682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62B47">
              <w:rPr>
                <w:sz w:val="20"/>
              </w:rPr>
              <w:t xml:space="preserve">. </w:t>
            </w:r>
            <w:r w:rsidR="004A4A0F">
              <w:rPr>
                <w:sz w:val="20"/>
              </w:rPr>
              <w:t>W</w:t>
            </w:r>
            <w:r w:rsidRPr="00662B47">
              <w:rPr>
                <w:sz w:val="20"/>
              </w:rPr>
              <w:t xml:space="preserve">orks with </w:t>
            </w:r>
            <w:r>
              <w:rPr>
                <w:sz w:val="20"/>
              </w:rPr>
              <w:t>C</w:t>
            </w:r>
            <w:r w:rsidRPr="00662B47">
              <w:rPr>
                <w:sz w:val="20"/>
              </w:rPr>
              <w:t xml:space="preserve">hair to </w:t>
            </w:r>
            <w:r w:rsidR="00395792">
              <w:rPr>
                <w:sz w:val="20"/>
              </w:rPr>
              <w:t>appoint</w:t>
            </w:r>
            <w:r w:rsidRPr="00662B47">
              <w:rPr>
                <w:sz w:val="20"/>
              </w:rPr>
              <w:t xml:space="preserve"> Fellowship Committee</w:t>
            </w:r>
          </w:p>
          <w:p w14:paraId="238AC2A2" w14:textId="77777777" w:rsidR="00C86070" w:rsidRDefault="00C86070" w:rsidP="00C2682E">
            <w:pPr>
              <w:rPr>
                <w:sz w:val="20"/>
              </w:rPr>
            </w:pPr>
          </w:p>
          <w:p w14:paraId="1D5997B2" w14:textId="20F483EA" w:rsidR="00C86070" w:rsidRPr="00662B47" w:rsidRDefault="00C86070" w:rsidP="00C2682E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3.</w:t>
            </w:r>
            <w:r w:rsidR="004A4A0F">
              <w:rPr>
                <w:sz w:val="20"/>
              </w:rPr>
              <w:t xml:space="preserve"> A</w:t>
            </w:r>
            <w:r>
              <w:rPr>
                <w:sz w:val="20"/>
              </w:rPr>
              <w:t>ttends APS-COE spring meeting</w:t>
            </w:r>
          </w:p>
        </w:tc>
        <w:tc>
          <w:tcPr>
            <w:tcW w:w="585" w:type="pct"/>
          </w:tcPr>
          <w:p w14:paraId="111D4F26" w14:textId="52E639B0" w:rsidR="00C86070" w:rsidRPr="00662B47" w:rsidRDefault="00C86070" w:rsidP="00C2682E">
            <w:pPr>
              <w:rPr>
                <w:sz w:val="20"/>
              </w:rPr>
            </w:pPr>
            <w:r>
              <w:rPr>
                <w:sz w:val="20"/>
              </w:rPr>
              <w:t>1. Confirms final plans for Ex. Comm. meeting and</w:t>
            </w:r>
            <w:r w:rsidR="002F7598">
              <w:rPr>
                <w:sz w:val="20"/>
              </w:rPr>
              <w:t xml:space="preserve"> Education and Diversity </w:t>
            </w:r>
            <w:r>
              <w:rPr>
                <w:sz w:val="20"/>
              </w:rPr>
              <w:t>Reception</w:t>
            </w:r>
          </w:p>
          <w:p w14:paraId="2C722339" w14:textId="77777777" w:rsidR="00C86070" w:rsidRDefault="00C86070" w:rsidP="00C2682E">
            <w:pPr>
              <w:rPr>
                <w:sz w:val="20"/>
              </w:rPr>
            </w:pPr>
          </w:p>
          <w:p w14:paraId="61372971" w14:textId="1BDD27CA" w:rsidR="00C86070" w:rsidRDefault="00C86070" w:rsidP="00C2682E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62B47">
              <w:rPr>
                <w:sz w:val="20"/>
              </w:rPr>
              <w:t xml:space="preserve"> Attends </w:t>
            </w:r>
            <w:r>
              <w:rPr>
                <w:sz w:val="20"/>
              </w:rPr>
              <w:t>Exec Comm. Meeting</w:t>
            </w:r>
            <w:r w:rsidR="008308AD">
              <w:rPr>
                <w:sz w:val="20"/>
              </w:rPr>
              <w:t xml:space="preserve"> and m</w:t>
            </w:r>
            <w:r>
              <w:rPr>
                <w:sz w:val="20"/>
              </w:rPr>
              <w:t>akes budget</w:t>
            </w:r>
            <w:r w:rsidR="008308AD">
              <w:rPr>
                <w:sz w:val="20"/>
              </w:rPr>
              <w:t xml:space="preserve"> report</w:t>
            </w:r>
            <w:r>
              <w:rPr>
                <w:sz w:val="20"/>
              </w:rPr>
              <w:t>.</w:t>
            </w:r>
          </w:p>
          <w:p w14:paraId="1C3DB29D" w14:textId="77777777" w:rsidR="00C86070" w:rsidRDefault="00C86070" w:rsidP="00C2682E">
            <w:pPr>
              <w:rPr>
                <w:sz w:val="20"/>
              </w:rPr>
            </w:pPr>
          </w:p>
          <w:p w14:paraId="05F9ED5B" w14:textId="77777777" w:rsidR="00C86070" w:rsidRPr="00662B47" w:rsidRDefault="00C86070" w:rsidP="00C2682E">
            <w:pPr>
              <w:rPr>
                <w:sz w:val="20"/>
              </w:rPr>
            </w:pPr>
            <w:r>
              <w:rPr>
                <w:sz w:val="20"/>
              </w:rPr>
              <w:t>3. Creates minutes of Ex. Comm. Meeting and distributes.</w:t>
            </w:r>
          </w:p>
          <w:p w14:paraId="60137800" w14:textId="77777777" w:rsidR="00C86070" w:rsidRDefault="00C86070" w:rsidP="00C2682E">
            <w:pPr>
              <w:rPr>
                <w:sz w:val="20"/>
              </w:rPr>
            </w:pPr>
          </w:p>
          <w:p w14:paraId="344BD831" w14:textId="221AAAAF" w:rsidR="00C86070" w:rsidRPr="00662B47" w:rsidRDefault="00C86070" w:rsidP="00C2682E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22845B44" w14:textId="77777777" w:rsidR="00C86070" w:rsidRPr="00662B47" w:rsidRDefault="00C86070" w:rsidP="00885127">
            <w:pPr>
              <w:rPr>
                <w:sz w:val="20"/>
              </w:rPr>
            </w:pPr>
          </w:p>
        </w:tc>
      </w:tr>
      <w:tr w:rsidR="00AB08BF" w:rsidRPr="00662B47" w14:paraId="66F06BB8" w14:textId="77777777" w:rsidTr="001836E0">
        <w:trPr>
          <w:cantSplit/>
          <w:trHeight w:val="5867"/>
        </w:trPr>
        <w:tc>
          <w:tcPr>
            <w:tcW w:w="455" w:type="pct"/>
          </w:tcPr>
          <w:p w14:paraId="125EEEF5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lastRenderedPageBreak/>
              <w:t>May</w:t>
            </w:r>
          </w:p>
        </w:tc>
        <w:tc>
          <w:tcPr>
            <w:tcW w:w="619" w:type="pct"/>
          </w:tcPr>
          <w:p w14:paraId="5F01F0BD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44" w:type="pct"/>
          </w:tcPr>
          <w:p w14:paraId="2276D22D" w14:textId="282F5C16" w:rsidR="005928DA" w:rsidRDefault="00AB08BF" w:rsidP="005928DA">
            <w:pPr>
              <w:rPr>
                <w:sz w:val="20"/>
              </w:rPr>
            </w:pPr>
            <w:r w:rsidRPr="00662B47">
              <w:rPr>
                <w:sz w:val="20"/>
              </w:rPr>
              <w:t>1.</w:t>
            </w:r>
            <w:r w:rsidR="005928DA">
              <w:rPr>
                <w:sz w:val="20"/>
              </w:rPr>
              <w:t xml:space="preserve"> Works with Chair to appoint Nominating Committee. </w:t>
            </w:r>
          </w:p>
          <w:p w14:paraId="1238A5E7" w14:textId="5E45450C" w:rsidR="00AB08BF" w:rsidRDefault="00AB08BF" w:rsidP="00AB08BF">
            <w:pPr>
              <w:rPr>
                <w:sz w:val="20"/>
              </w:rPr>
            </w:pPr>
          </w:p>
          <w:p w14:paraId="4E6F8758" w14:textId="77777777" w:rsidR="00AB08BF" w:rsidRDefault="00AB08BF" w:rsidP="00AB08BF">
            <w:pPr>
              <w:pStyle w:val="ListParagraph"/>
              <w:ind w:left="0"/>
              <w:rPr>
                <w:sz w:val="20"/>
              </w:rPr>
            </w:pPr>
          </w:p>
          <w:p w14:paraId="27A80885" w14:textId="462CD4E8" w:rsidR="00B62473" w:rsidRDefault="00B62473" w:rsidP="00B6247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2. Solicits candidates for office using email to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members and solicitation in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</w:t>
            </w:r>
            <w:r w:rsidR="00CA326B">
              <w:rPr>
                <w:sz w:val="20"/>
              </w:rPr>
              <w:t>Summer</w:t>
            </w:r>
            <w:r>
              <w:rPr>
                <w:sz w:val="20"/>
              </w:rPr>
              <w:t xml:space="preserve"> newsletter. </w:t>
            </w:r>
          </w:p>
          <w:p w14:paraId="745BB014" w14:textId="77777777" w:rsidR="00B62473" w:rsidRDefault="00B62473" w:rsidP="00B62473">
            <w:pPr>
              <w:pStyle w:val="ListParagraph"/>
              <w:ind w:left="0"/>
              <w:rPr>
                <w:sz w:val="20"/>
              </w:rPr>
            </w:pPr>
          </w:p>
          <w:p w14:paraId="687D644A" w14:textId="7D6CB52D" w:rsidR="00B62473" w:rsidRPr="00945511" w:rsidRDefault="00B62473" w:rsidP="00AB08B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694" w:type="pct"/>
          </w:tcPr>
          <w:p w14:paraId="2D7D5EB9" w14:textId="77777777" w:rsidR="00AB08BF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>1. Organizes Program Committee</w:t>
            </w:r>
          </w:p>
          <w:p w14:paraId="3DA7B201" w14:textId="77777777" w:rsidR="00AB08BF" w:rsidRDefault="00AB08BF" w:rsidP="00AB08BF">
            <w:pPr>
              <w:rPr>
                <w:sz w:val="20"/>
              </w:rPr>
            </w:pPr>
          </w:p>
          <w:p w14:paraId="65649F30" w14:textId="77777777" w:rsidR="00AB08BF" w:rsidRPr="00662B47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2. Solicits ideas for potential session topics and speakers using email to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members and solicitation in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newsletter.</w:t>
            </w:r>
          </w:p>
        </w:tc>
        <w:tc>
          <w:tcPr>
            <w:tcW w:w="736" w:type="pct"/>
          </w:tcPr>
          <w:p w14:paraId="603BD192" w14:textId="77777777" w:rsidR="00AB08BF" w:rsidRDefault="00AB08BF" w:rsidP="00AB08BF">
            <w:pPr>
              <w:rPr>
                <w:sz w:val="20"/>
              </w:rPr>
            </w:pPr>
            <w:r w:rsidRPr="005F7C84">
              <w:rPr>
                <w:sz w:val="20"/>
              </w:rPr>
              <w:t xml:space="preserve">1. Writes ‘From the chair” column for the </w:t>
            </w:r>
            <w:proofErr w:type="spellStart"/>
            <w:r w:rsidRPr="005F7C84">
              <w:rPr>
                <w:sz w:val="20"/>
              </w:rPr>
              <w:t>FEd</w:t>
            </w:r>
            <w:proofErr w:type="spellEnd"/>
            <w:r w:rsidRPr="005F7C84">
              <w:rPr>
                <w:sz w:val="20"/>
              </w:rPr>
              <w:t xml:space="preserve"> summer newsletter and sends it to the editor before the deadline.</w:t>
            </w:r>
          </w:p>
          <w:p w14:paraId="71E3C5C6" w14:textId="77777777" w:rsidR="00AB08BF" w:rsidRDefault="00AB08BF" w:rsidP="00AB08BF">
            <w:pPr>
              <w:rPr>
                <w:sz w:val="20"/>
              </w:rPr>
            </w:pPr>
          </w:p>
          <w:p w14:paraId="12B2BEF5" w14:textId="02161525" w:rsidR="005928DA" w:rsidRDefault="003C109B" w:rsidP="005928DA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>2</w:t>
            </w:r>
            <w:r w:rsidR="005928DA" w:rsidRPr="00662B47">
              <w:rPr>
                <w:sz w:val="20"/>
              </w:rPr>
              <w:t xml:space="preserve">. </w:t>
            </w:r>
            <w:r w:rsidR="005928DA">
              <w:rPr>
                <w:sz w:val="20"/>
              </w:rPr>
              <w:t>Wor</w:t>
            </w:r>
            <w:r w:rsidR="005928DA" w:rsidRPr="00662B47">
              <w:rPr>
                <w:sz w:val="20"/>
              </w:rPr>
              <w:t xml:space="preserve">ks with </w:t>
            </w:r>
            <w:r w:rsidR="005928DA">
              <w:rPr>
                <w:sz w:val="20"/>
              </w:rPr>
              <w:t xml:space="preserve">Vice </w:t>
            </w:r>
            <w:r w:rsidR="005928DA" w:rsidRPr="00662B47">
              <w:rPr>
                <w:sz w:val="20"/>
              </w:rPr>
              <w:t xml:space="preserve">Chair to appoint </w:t>
            </w:r>
            <w:r w:rsidR="005928DA">
              <w:rPr>
                <w:sz w:val="20"/>
              </w:rPr>
              <w:t>Nominating</w:t>
            </w:r>
            <w:r w:rsidR="005928DA" w:rsidRPr="00662B47">
              <w:rPr>
                <w:sz w:val="20"/>
              </w:rPr>
              <w:t xml:space="preserve"> Committee</w:t>
            </w:r>
          </w:p>
          <w:p w14:paraId="1747D0D8" w14:textId="3923B520" w:rsidR="005928DA" w:rsidRDefault="005928DA" w:rsidP="005928D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29E8717B" w14:textId="3FE2BA08" w:rsidR="005928DA" w:rsidRDefault="00AA299C" w:rsidP="005928DA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3. Contacts the chairs of the </w:t>
            </w:r>
            <w:r w:rsidR="00727B52">
              <w:rPr>
                <w:sz w:val="20"/>
              </w:rPr>
              <w:t>two</w:t>
            </w:r>
            <w:r>
              <w:rPr>
                <w:sz w:val="20"/>
              </w:rPr>
              <w:t xml:space="preserve"> Award selection committees to evaluate the need to solicit additional candidates.</w:t>
            </w:r>
          </w:p>
          <w:p w14:paraId="78079BAC" w14:textId="56EBFC5C" w:rsidR="00727B52" w:rsidRDefault="00727B52" w:rsidP="005928D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692AA93C" w14:textId="24AB41BC" w:rsidR="005928DA" w:rsidRDefault="005928DA" w:rsidP="005928D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4A2720CF" w14:textId="780D3429" w:rsidR="005928DA" w:rsidRPr="00662B47" w:rsidRDefault="005928DA" w:rsidP="00AB08BF">
            <w:pPr>
              <w:rPr>
                <w:sz w:val="20"/>
              </w:rPr>
            </w:pPr>
          </w:p>
        </w:tc>
        <w:tc>
          <w:tcPr>
            <w:tcW w:w="573" w:type="pct"/>
          </w:tcPr>
          <w:p w14:paraId="792E2BC4" w14:textId="77777777" w:rsidR="00AB08BF" w:rsidRPr="00B23567" w:rsidRDefault="00AB08BF" w:rsidP="00AB08BF">
            <w:pPr>
              <w:rPr>
                <w:sz w:val="20"/>
              </w:rPr>
            </w:pPr>
          </w:p>
          <w:p w14:paraId="7B51FA82" w14:textId="3A39CBCB" w:rsidR="00AB08BF" w:rsidRPr="00B23567" w:rsidRDefault="00AB08BF" w:rsidP="00AB08BF">
            <w:pPr>
              <w:rPr>
                <w:sz w:val="20"/>
              </w:rPr>
            </w:pPr>
          </w:p>
        </w:tc>
        <w:tc>
          <w:tcPr>
            <w:tcW w:w="585" w:type="pct"/>
          </w:tcPr>
          <w:p w14:paraId="13043442" w14:textId="0B995B13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2355722A" w14:textId="4D2FFDB6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C474BA">
              <w:rPr>
                <w:sz w:val="20"/>
              </w:rPr>
              <w:t>R</w:t>
            </w:r>
            <w:r>
              <w:rPr>
                <w:sz w:val="20"/>
              </w:rPr>
              <w:t xml:space="preserve">eceives final article drafts for Summer Newsletter and forwards these to </w:t>
            </w:r>
            <w:r w:rsidR="00727B52">
              <w:rPr>
                <w:sz w:val="20"/>
              </w:rPr>
              <w:t>Chair.</w:t>
            </w:r>
          </w:p>
          <w:p w14:paraId="200972DA" w14:textId="77777777" w:rsidR="00AB08BF" w:rsidRDefault="00AB08BF" w:rsidP="00AB08BF">
            <w:pPr>
              <w:rPr>
                <w:sz w:val="20"/>
              </w:rPr>
            </w:pPr>
          </w:p>
          <w:p w14:paraId="2587D483" w14:textId="38B8887C" w:rsidR="00AB08BF" w:rsidRPr="00662B47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682AE0">
              <w:rPr>
                <w:sz w:val="20"/>
              </w:rPr>
              <w:t>C</w:t>
            </w:r>
            <w:r>
              <w:rPr>
                <w:sz w:val="20"/>
              </w:rPr>
              <w:t>reates article solicitation and deadline for Fall Newsletter</w:t>
            </w:r>
          </w:p>
        </w:tc>
      </w:tr>
      <w:tr w:rsidR="00AB08BF" w:rsidRPr="00662B47" w14:paraId="04D47336" w14:textId="77777777" w:rsidTr="00C2682E">
        <w:trPr>
          <w:cantSplit/>
        </w:trPr>
        <w:tc>
          <w:tcPr>
            <w:tcW w:w="455" w:type="pct"/>
          </w:tcPr>
          <w:p w14:paraId="306172A6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June</w:t>
            </w:r>
          </w:p>
        </w:tc>
        <w:tc>
          <w:tcPr>
            <w:tcW w:w="619" w:type="pct"/>
          </w:tcPr>
          <w:p w14:paraId="2C6A15E1" w14:textId="04D312CA" w:rsidR="004D1CBD" w:rsidRDefault="00B62473" w:rsidP="004D1C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D1CBD" w:rsidRPr="00885127">
              <w:rPr>
                <w:sz w:val="20"/>
              </w:rPr>
              <w:t>. Deadline for nominations for Fellows</w:t>
            </w:r>
            <w:r w:rsidR="00317A34">
              <w:rPr>
                <w:sz w:val="20"/>
              </w:rPr>
              <w:t xml:space="preserve"> (June 1)</w:t>
            </w:r>
          </w:p>
          <w:p w14:paraId="7CD61AF9" w14:textId="77777777" w:rsidR="004D1CBD" w:rsidRPr="00662B47" w:rsidRDefault="004D1CBD" w:rsidP="004D1CBD">
            <w:pPr>
              <w:rPr>
                <w:sz w:val="20"/>
              </w:rPr>
            </w:pPr>
          </w:p>
          <w:p w14:paraId="25780700" w14:textId="18FF33CA" w:rsidR="00AB08BF" w:rsidRPr="00662B47" w:rsidRDefault="00B62473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4D1CBD">
              <w:rPr>
                <w:sz w:val="20"/>
              </w:rPr>
              <w:t>Deadline for nominations for Excellence in Education Award and Reichert Award</w:t>
            </w:r>
            <w:r w:rsidR="00317A34">
              <w:rPr>
                <w:sz w:val="20"/>
              </w:rPr>
              <w:t xml:space="preserve"> (June 1)</w:t>
            </w:r>
          </w:p>
        </w:tc>
        <w:tc>
          <w:tcPr>
            <w:tcW w:w="644" w:type="pct"/>
          </w:tcPr>
          <w:p w14:paraId="08B1436D" w14:textId="59AC2207" w:rsidR="00AB08BF" w:rsidRPr="00662B47" w:rsidRDefault="00B62473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373529">
              <w:rPr>
                <w:sz w:val="20"/>
              </w:rPr>
              <w:t>Works with Nominating Committee on potential nominees</w:t>
            </w:r>
          </w:p>
        </w:tc>
        <w:tc>
          <w:tcPr>
            <w:tcW w:w="694" w:type="pct"/>
          </w:tcPr>
          <w:p w14:paraId="13745776" w14:textId="211EA156" w:rsidR="00AB08BF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>W</w:t>
            </w:r>
            <w:r w:rsidRPr="00662B47">
              <w:rPr>
                <w:sz w:val="20"/>
              </w:rPr>
              <w:t>orks</w:t>
            </w:r>
            <w:r>
              <w:rPr>
                <w:sz w:val="20"/>
              </w:rPr>
              <w:t xml:space="preserve"> with Program Comm. </w:t>
            </w:r>
            <w:r w:rsidRPr="00662B47">
              <w:rPr>
                <w:sz w:val="20"/>
              </w:rPr>
              <w:t xml:space="preserve"> on potential session topics and speakers</w:t>
            </w:r>
            <w:r w:rsidR="001836E0">
              <w:rPr>
                <w:sz w:val="20"/>
              </w:rPr>
              <w:t xml:space="preserve"> for March and April meetings and summer AAPT meeting.</w:t>
            </w:r>
          </w:p>
          <w:p w14:paraId="714BF972" w14:textId="77777777" w:rsidR="00AB08BF" w:rsidRDefault="00AB08BF" w:rsidP="00AB08BF">
            <w:pPr>
              <w:rPr>
                <w:sz w:val="20"/>
              </w:rPr>
            </w:pPr>
          </w:p>
          <w:p w14:paraId="0AAD715E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736" w:type="pct"/>
          </w:tcPr>
          <w:p w14:paraId="7F6B0D2A" w14:textId="5933CAD9" w:rsidR="00AB08BF" w:rsidRDefault="00B657A8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>Collaborate</w:t>
            </w:r>
            <w:r w:rsidRPr="00662B47">
              <w:rPr>
                <w:sz w:val="20"/>
              </w:rPr>
              <w:t xml:space="preserve">s with AAPT President </w:t>
            </w:r>
            <w:r>
              <w:rPr>
                <w:sz w:val="20"/>
              </w:rPr>
              <w:t>on</w:t>
            </w:r>
            <w:r w:rsidRPr="00662B47">
              <w:rPr>
                <w:sz w:val="20"/>
              </w:rPr>
              <w:t xml:space="preserve"> joint meeting of </w:t>
            </w:r>
            <w:proofErr w:type="spellStart"/>
            <w:r w:rsidRPr="00662B47">
              <w:rPr>
                <w:sz w:val="20"/>
              </w:rPr>
              <w:t>FEd</w:t>
            </w:r>
            <w:proofErr w:type="spellEnd"/>
            <w:r w:rsidRPr="00662B47">
              <w:rPr>
                <w:sz w:val="20"/>
              </w:rPr>
              <w:t>/AAPT Boar</w:t>
            </w:r>
            <w:r>
              <w:rPr>
                <w:sz w:val="20"/>
              </w:rPr>
              <w:t xml:space="preserve">d held at summer AAPT. (Note: attended by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exec members who are attending AAPT)</w:t>
            </w:r>
          </w:p>
          <w:p w14:paraId="680E77EA" w14:textId="77777777" w:rsidR="00863214" w:rsidRDefault="00863214" w:rsidP="00AB08BF">
            <w:pPr>
              <w:rPr>
                <w:sz w:val="20"/>
              </w:rPr>
            </w:pPr>
          </w:p>
          <w:p w14:paraId="3AE2ECCE" w14:textId="2A5301B5" w:rsidR="00863214" w:rsidRPr="00662B47" w:rsidRDefault="00C7368D" w:rsidP="00863214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>2</w:t>
            </w:r>
            <w:r w:rsidR="00863214">
              <w:rPr>
                <w:sz w:val="20"/>
              </w:rPr>
              <w:t xml:space="preserve">. Send newsletter draft to </w:t>
            </w:r>
            <w:proofErr w:type="spellStart"/>
            <w:r w:rsidR="00863214">
              <w:rPr>
                <w:sz w:val="20"/>
              </w:rPr>
              <w:t>ExComm</w:t>
            </w:r>
            <w:proofErr w:type="spellEnd"/>
            <w:r w:rsidR="00863214">
              <w:rPr>
                <w:sz w:val="20"/>
              </w:rPr>
              <w:t xml:space="preserve"> for comments.</w:t>
            </w:r>
          </w:p>
        </w:tc>
        <w:tc>
          <w:tcPr>
            <w:tcW w:w="573" w:type="pct"/>
          </w:tcPr>
          <w:p w14:paraId="44872FBF" w14:textId="77777777" w:rsidR="00DC42B8" w:rsidRDefault="00DC42B8" w:rsidP="00DC42B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B23567">
              <w:rPr>
                <w:sz w:val="20"/>
              </w:rPr>
              <w:t>Receives Fellows Nominations from APS. Begins selection process with Fellows Selection Committee</w:t>
            </w:r>
            <w:r>
              <w:rPr>
                <w:sz w:val="20"/>
              </w:rPr>
              <w:t>.</w:t>
            </w:r>
          </w:p>
          <w:p w14:paraId="2EA36385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585" w:type="pct"/>
          </w:tcPr>
          <w:p w14:paraId="4D2DA022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6A6528BE" w14:textId="77777777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1. Sends Summer Newsletter articles to APS for formatting.</w:t>
            </w:r>
          </w:p>
          <w:p w14:paraId="45D8EC8C" w14:textId="77777777" w:rsidR="00AB08BF" w:rsidRDefault="00AB08BF" w:rsidP="00AB08BF">
            <w:pPr>
              <w:rPr>
                <w:sz w:val="20"/>
              </w:rPr>
            </w:pPr>
          </w:p>
          <w:p w14:paraId="2DF78370" w14:textId="77777777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2. Distributes draft newsletter for comments and finalizes newsletter with the APS.</w:t>
            </w:r>
          </w:p>
          <w:p w14:paraId="0B7A2B98" w14:textId="77777777" w:rsidR="00AB08BF" w:rsidRDefault="00AB08BF" w:rsidP="00AB08BF">
            <w:pPr>
              <w:rPr>
                <w:sz w:val="20"/>
              </w:rPr>
            </w:pPr>
          </w:p>
          <w:p w14:paraId="68E719C4" w14:textId="77777777" w:rsidR="00AB08BF" w:rsidRPr="00662B47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3. Reviews formatted newsletter.</w:t>
            </w:r>
          </w:p>
        </w:tc>
      </w:tr>
      <w:tr w:rsidR="00AB08BF" w:rsidRPr="00662B47" w14:paraId="703FAD45" w14:textId="77777777" w:rsidTr="00C2682E">
        <w:trPr>
          <w:cantSplit/>
        </w:trPr>
        <w:tc>
          <w:tcPr>
            <w:tcW w:w="455" w:type="pct"/>
          </w:tcPr>
          <w:p w14:paraId="65548D85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lastRenderedPageBreak/>
              <w:t>July</w:t>
            </w:r>
          </w:p>
        </w:tc>
        <w:tc>
          <w:tcPr>
            <w:tcW w:w="619" w:type="pct"/>
          </w:tcPr>
          <w:p w14:paraId="77C61C47" w14:textId="77777777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662B47">
              <w:rPr>
                <w:sz w:val="20"/>
              </w:rPr>
              <w:t xml:space="preserve">Publication of </w:t>
            </w:r>
            <w:proofErr w:type="spellStart"/>
            <w:r w:rsidRPr="00662B47">
              <w:rPr>
                <w:sz w:val="20"/>
              </w:rPr>
              <w:t>FEd</w:t>
            </w:r>
            <w:proofErr w:type="spellEnd"/>
            <w:r w:rsidRPr="00662B47">
              <w:rPr>
                <w:sz w:val="20"/>
              </w:rPr>
              <w:t xml:space="preserve"> Summer Newsletter</w:t>
            </w:r>
          </w:p>
          <w:p w14:paraId="0637BE64" w14:textId="77777777" w:rsidR="00AB08BF" w:rsidRDefault="00AB08BF" w:rsidP="00AB08BF">
            <w:pPr>
              <w:rPr>
                <w:sz w:val="20"/>
              </w:rPr>
            </w:pPr>
          </w:p>
          <w:p w14:paraId="238FB9B4" w14:textId="77777777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2. AAPT Summer Meeting: Meet with AAPT Board </w:t>
            </w:r>
          </w:p>
          <w:p w14:paraId="5BD3EAC8" w14:textId="77777777" w:rsidR="00AB08BF" w:rsidRPr="00662B47" w:rsidRDefault="00AB08BF" w:rsidP="00AB08BF">
            <w:pPr>
              <w:rPr>
                <w:sz w:val="20"/>
              </w:rPr>
            </w:pPr>
          </w:p>
          <w:p w14:paraId="6BE2E3EE" w14:textId="1761B056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662B47">
              <w:rPr>
                <w:sz w:val="20"/>
              </w:rPr>
              <w:t xml:space="preserve">. Plenary Session at AAPT meeting organized by </w:t>
            </w:r>
            <w:proofErr w:type="spellStart"/>
            <w:r w:rsidR="00070EED">
              <w:rPr>
                <w:sz w:val="20"/>
              </w:rPr>
              <w:t>FEd</w:t>
            </w:r>
            <w:proofErr w:type="spellEnd"/>
          </w:p>
          <w:p w14:paraId="7A4F032A" w14:textId="77777777" w:rsidR="00AB08BF" w:rsidRDefault="00AB08BF" w:rsidP="00AB08BF">
            <w:pPr>
              <w:rPr>
                <w:sz w:val="20"/>
              </w:rPr>
            </w:pPr>
          </w:p>
          <w:p w14:paraId="44395D11" w14:textId="39DFF07D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44" w:type="pct"/>
          </w:tcPr>
          <w:p w14:paraId="67B423EC" w14:textId="1FA65758" w:rsidR="00AB08BF" w:rsidRPr="00662B47" w:rsidRDefault="006D1E28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373529">
              <w:rPr>
                <w:sz w:val="20"/>
              </w:rPr>
              <w:t>Works with Nominating Committee on potential nominees</w:t>
            </w:r>
          </w:p>
        </w:tc>
        <w:tc>
          <w:tcPr>
            <w:tcW w:w="694" w:type="pct"/>
          </w:tcPr>
          <w:p w14:paraId="04D31145" w14:textId="77777777" w:rsidR="00AB08BF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>W</w:t>
            </w:r>
            <w:r w:rsidRPr="00662B47">
              <w:rPr>
                <w:sz w:val="20"/>
              </w:rPr>
              <w:t>orks</w:t>
            </w:r>
            <w:r>
              <w:rPr>
                <w:sz w:val="20"/>
              </w:rPr>
              <w:t xml:space="preserve"> with Program Comm. </w:t>
            </w:r>
            <w:r w:rsidRPr="00662B47">
              <w:rPr>
                <w:sz w:val="20"/>
              </w:rPr>
              <w:t xml:space="preserve"> on potential session topics and speakers</w:t>
            </w:r>
          </w:p>
          <w:p w14:paraId="304A3333" w14:textId="77777777" w:rsidR="00AB08BF" w:rsidRDefault="00AB08BF" w:rsidP="00AB08BF">
            <w:pPr>
              <w:rPr>
                <w:sz w:val="20"/>
              </w:rPr>
            </w:pPr>
          </w:p>
          <w:p w14:paraId="299AE8AC" w14:textId="77777777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2. Works with AAPT Program Chair on AAPT organized sessions for April meeting.  See Note 4.</w:t>
            </w:r>
          </w:p>
          <w:p w14:paraId="36DCCA5A" w14:textId="77777777" w:rsidR="00AB08BF" w:rsidRDefault="00AB08BF" w:rsidP="00AB08BF">
            <w:pPr>
              <w:rPr>
                <w:sz w:val="20"/>
              </w:rPr>
            </w:pPr>
          </w:p>
          <w:p w14:paraId="4F4BBD8E" w14:textId="77777777" w:rsidR="00AB08BF" w:rsidRPr="00662B47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3. Works with AAPT Program Chair to plan APS Plenary Session at AAPT Summer meeting.</w:t>
            </w:r>
          </w:p>
        </w:tc>
        <w:tc>
          <w:tcPr>
            <w:tcW w:w="736" w:type="pct"/>
          </w:tcPr>
          <w:p w14:paraId="27B3C8C7" w14:textId="073AD64B" w:rsidR="00AB08BF" w:rsidRPr="00662B47" w:rsidRDefault="00894785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Sends email to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members about summer newsletter.</w:t>
            </w:r>
          </w:p>
        </w:tc>
        <w:tc>
          <w:tcPr>
            <w:tcW w:w="573" w:type="pct"/>
          </w:tcPr>
          <w:p w14:paraId="6CB6DBDC" w14:textId="77777777" w:rsidR="00AB08BF" w:rsidRPr="00662B47" w:rsidRDefault="00AB08BF" w:rsidP="00AD11B9">
            <w:pPr>
              <w:rPr>
                <w:sz w:val="20"/>
              </w:rPr>
            </w:pPr>
          </w:p>
        </w:tc>
        <w:tc>
          <w:tcPr>
            <w:tcW w:w="585" w:type="pct"/>
          </w:tcPr>
          <w:p w14:paraId="3E1D7345" w14:textId="5E395AA8" w:rsidR="00AB08BF" w:rsidRPr="00662B47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662B47">
              <w:rPr>
                <w:sz w:val="20"/>
              </w:rPr>
              <w:t>. Create</w:t>
            </w:r>
            <w:r>
              <w:rPr>
                <w:sz w:val="20"/>
              </w:rPr>
              <w:t>s</w:t>
            </w:r>
            <w:r w:rsidRPr="00662B47">
              <w:rPr>
                <w:sz w:val="20"/>
              </w:rPr>
              <w:t xml:space="preserve"> minutes for </w:t>
            </w:r>
            <w:proofErr w:type="spellStart"/>
            <w:r w:rsidRPr="00662B47">
              <w:rPr>
                <w:sz w:val="20"/>
              </w:rPr>
              <w:t>FEd</w:t>
            </w:r>
            <w:proofErr w:type="spellEnd"/>
            <w:r w:rsidRPr="00662B47">
              <w:rPr>
                <w:sz w:val="20"/>
              </w:rPr>
              <w:t>/AAPT</w:t>
            </w:r>
            <w:r>
              <w:rPr>
                <w:sz w:val="20"/>
              </w:rPr>
              <w:t xml:space="preserve"> Board meeting,</w:t>
            </w:r>
            <w:r w:rsidR="00AD11B9">
              <w:rPr>
                <w:sz w:val="20"/>
              </w:rPr>
              <w:t xml:space="preserve"> </w:t>
            </w:r>
            <w:r>
              <w:rPr>
                <w:sz w:val="20"/>
              </w:rPr>
              <w:t>if present at the meeting.</w:t>
            </w:r>
            <w:r w:rsidR="00F168F9">
              <w:rPr>
                <w:sz w:val="20"/>
              </w:rPr>
              <w:t xml:space="preserve"> </w:t>
            </w:r>
          </w:p>
        </w:tc>
        <w:tc>
          <w:tcPr>
            <w:tcW w:w="694" w:type="pct"/>
          </w:tcPr>
          <w:p w14:paraId="31C867B7" w14:textId="7626B375" w:rsidR="00AB08BF" w:rsidRPr="00662B47" w:rsidRDefault="00AB08BF" w:rsidP="00373529">
            <w:pPr>
              <w:rPr>
                <w:sz w:val="20"/>
              </w:rPr>
            </w:pPr>
            <w:r>
              <w:rPr>
                <w:sz w:val="20"/>
              </w:rPr>
              <w:t xml:space="preserve">1.  Has Summer Newsletter posted on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Website </w:t>
            </w:r>
          </w:p>
        </w:tc>
      </w:tr>
      <w:tr w:rsidR="00AB08BF" w:rsidRPr="00662B47" w14:paraId="5A9A747A" w14:textId="77777777" w:rsidTr="00C2682E">
        <w:trPr>
          <w:cantSplit/>
        </w:trPr>
        <w:tc>
          <w:tcPr>
            <w:tcW w:w="455" w:type="pct"/>
          </w:tcPr>
          <w:p w14:paraId="55E72F72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August</w:t>
            </w:r>
          </w:p>
        </w:tc>
        <w:tc>
          <w:tcPr>
            <w:tcW w:w="619" w:type="pct"/>
          </w:tcPr>
          <w:p w14:paraId="2113FA2A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44" w:type="pct"/>
          </w:tcPr>
          <w:p w14:paraId="1670D741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597672F3" w14:textId="77777777" w:rsidR="00AB08BF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>F</w:t>
            </w:r>
            <w:r w:rsidRPr="00662B47">
              <w:rPr>
                <w:sz w:val="20"/>
              </w:rPr>
              <w:t>inalizes topics, speakers, and chairs</w:t>
            </w:r>
            <w:r>
              <w:rPr>
                <w:sz w:val="20"/>
              </w:rPr>
              <w:t xml:space="preserve"> for next calendar year</w:t>
            </w:r>
            <w:r w:rsidR="00C11D44">
              <w:rPr>
                <w:sz w:val="20"/>
              </w:rPr>
              <w:t xml:space="preserve"> meetings</w:t>
            </w:r>
            <w:r>
              <w:rPr>
                <w:sz w:val="20"/>
              </w:rPr>
              <w:t>.</w:t>
            </w:r>
          </w:p>
          <w:p w14:paraId="4DEDC325" w14:textId="77777777" w:rsidR="00F4486F" w:rsidRDefault="00F4486F" w:rsidP="00AB08BF">
            <w:pPr>
              <w:rPr>
                <w:sz w:val="20"/>
              </w:rPr>
            </w:pPr>
          </w:p>
          <w:p w14:paraId="01FEA2B9" w14:textId="10700CD6" w:rsidR="00F4486F" w:rsidRPr="00662B47" w:rsidRDefault="00F4486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F4486F">
              <w:rPr>
                <w:sz w:val="20"/>
              </w:rPr>
              <w:t>Begins entry of March Meeting invited session info to APS portal</w:t>
            </w:r>
          </w:p>
        </w:tc>
        <w:tc>
          <w:tcPr>
            <w:tcW w:w="736" w:type="pct"/>
          </w:tcPr>
          <w:p w14:paraId="20B538F9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573" w:type="pct"/>
          </w:tcPr>
          <w:p w14:paraId="75AF889B" w14:textId="77777777" w:rsidR="00AD11B9" w:rsidRDefault="00AD11B9" w:rsidP="00AD11B9">
            <w:pPr>
              <w:rPr>
                <w:sz w:val="20"/>
              </w:rPr>
            </w:pPr>
            <w:r w:rsidRPr="00662B47">
              <w:rPr>
                <w:sz w:val="20"/>
              </w:rPr>
              <w:t>1. Forward Fellows nominations to the APS for approval</w:t>
            </w:r>
          </w:p>
          <w:p w14:paraId="635770EA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585" w:type="pct"/>
          </w:tcPr>
          <w:p w14:paraId="2C93A44A" w14:textId="22F402E2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37127836" w14:textId="77777777" w:rsidR="00AB08BF" w:rsidRPr="00662B47" w:rsidRDefault="00AB08BF" w:rsidP="00AB08BF">
            <w:pPr>
              <w:rPr>
                <w:sz w:val="20"/>
              </w:rPr>
            </w:pPr>
          </w:p>
        </w:tc>
      </w:tr>
      <w:tr w:rsidR="005965DE" w:rsidRPr="00662B47" w14:paraId="31CCFF04" w14:textId="77777777" w:rsidTr="005965DE">
        <w:trPr>
          <w:cantSplit/>
          <w:trHeight w:val="2390"/>
        </w:trPr>
        <w:tc>
          <w:tcPr>
            <w:tcW w:w="5000" w:type="pct"/>
            <w:gridSpan w:val="8"/>
          </w:tcPr>
          <w:p w14:paraId="4F0C9C17" w14:textId="77777777" w:rsidR="005965DE" w:rsidRPr="00662B47" w:rsidRDefault="005965DE" w:rsidP="00AB08BF">
            <w:pPr>
              <w:rPr>
                <w:sz w:val="20"/>
              </w:rPr>
            </w:pPr>
          </w:p>
        </w:tc>
      </w:tr>
      <w:tr w:rsidR="00AB08BF" w:rsidRPr="00662B47" w14:paraId="58C0A833" w14:textId="77777777" w:rsidTr="00C2682E">
        <w:trPr>
          <w:cantSplit/>
        </w:trPr>
        <w:tc>
          <w:tcPr>
            <w:tcW w:w="455" w:type="pct"/>
          </w:tcPr>
          <w:p w14:paraId="72734362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lastRenderedPageBreak/>
              <w:t>September</w:t>
            </w:r>
          </w:p>
        </w:tc>
        <w:tc>
          <w:tcPr>
            <w:tcW w:w="619" w:type="pct"/>
          </w:tcPr>
          <w:p w14:paraId="73D1CDFA" w14:textId="77777777" w:rsidR="00AB08BF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>1. Program meeting for APS March Meeting</w:t>
            </w:r>
            <w:r w:rsidR="00172608">
              <w:rPr>
                <w:sz w:val="20"/>
              </w:rPr>
              <w:t xml:space="preserve"> (online)</w:t>
            </w:r>
          </w:p>
          <w:p w14:paraId="0379E7C5" w14:textId="77777777" w:rsidR="008D3B59" w:rsidRDefault="008D3B59" w:rsidP="00AB08BF">
            <w:pPr>
              <w:rPr>
                <w:sz w:val="20"/>
              </w:rPr>
            </w:pPr>
          </w:p>
          <w:p w14:paraId="4DCD1380" w14:textId="1DDC510E" w:rsidR="008D3B59" w:rsidRDefault="008D3B59" w:rsidP="00AB08B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62B47">
              <w:rPr>
                <w:sz w:val="20"/>
              </w:rPr>
              <w:t xml:space="preserve">. </w:t>
            </w:r>
            <w:r>
              <w:rPr>
                <w:sz w:val="20"/>
              </w:rPr>
              <w:t>AAPT Plenary Session organization</w:t>
            </w:r>
          </w:p>
          <w:p w14:paraId="602A277C" w14:textId="77777777" w:rsidR="008D3B59" w:rsidRDefault="008D3B59" w:rsidP="00AB08BF">
            <w:pPr>
              <w:rPr>
                <w:sz w:val="20"/>
              </w:rPr>
            </w:pPr>
          </w:p>
          <w:p w14:paraId="4AED095A" w14:textId="281E4B3F" w:rsidR="008D3B59" w:rsidRPr="00662B47" w:rsidRDefault="008D3B59" w:rsidP="00AB08BF">
            <w:pPr>
              <w:rPr>
                <w:sz w:val="20"/>
              </w:rPr>
            </w:pPr>
          </w:p>
        </w:tc>
        <w:tc>
          <w:tcPr>
            <w:tcW w:w="644" w:type="pct"/>
          </w:tcPr>
          <w:p w14:paraId="50C44DDD" w14:textId="77777777" w:rsidR="00E63514" w:rsidRDefault="00E63514" w:rsidP="00E63514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>Finalizes Ex. Comm. candidates.  Solicits Candidate bios and statements.</w:t>
            </w:r>
          </w:p>
          <w:p w14:paraId="028C9A31" w14:textId="6441E9CC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6703EAC4" w14:textId="1CB7BE7C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1. Attends March</w:t>
            </w:r>
            <w:r w:rsidR="00A221DA">
              <w:rPr>
                <w:sz w:val="20"/>
              </w:rPr>
              <w:t xml:space="preserve"> APS </w:t>
            </w:r>
            <w:r>
              <w:rPr>
                <w:sz w:val="20"/>
              </w:rPr>
              <w:t xml:space="preserve">Program </w:t>
            </w:r>
            <w:proofErr w:type="gramStart"/>
            <w:r w:rsidR="00F4486F">
              <w:rPr>
                <w:sz w:val="20"/>
              </w:rPr>
              <w:t>videoconference</w:t>
            </w:r>
            <w:r>
              <w:rPr>
                <w:sz w:val="20"/>
              </w:rPr>
              <w:t>, or</w:t>
            </w:r>
            <w:proofErr w:type="gramEnd"/>
            <w:r>
              <w:rPr>
                <w:sz w:val="20"/>
              </w:rPr>
              <w:t xml:space="preserve"> has a </w:t>
            </w:r>
            <w:r w:rsidR="005965DE">
              <w:rPr>
                <w:sz w:val="20"/>
              </w:rPr>
              <w:t>substitute</w:t>
            </w:r>
            <w:r>
              <w:rPr>
                <w:sz w:val="20"/>
              </w:rPr>
              <w:t xml:space="preserve"> attend.</w:t>
            </w:r>
          </w:p>
          <w:p w14:paraId="3CD21D5D" w14:textId="77777777" w:rsidR="00F4486F" w:rsidRDefault="00F4486F" w:rsidP="00AB08BF">
            <w:pPr>
              <w:rPr>
                <w:sz w:val="20"/>
              </w:rPr>
            </w:pPr>
          </w:p>
          <w:p w14:paraId="73963EB5" w14:textId="77777777" w:rsidR="00F4486F" w:rsidRPr="00F4486F" w:rsidRDefault="00F4486F" w:rsidP="00F4486F">
            <w:pPr>
              <w:rPr>
                <w:sz w:val="20"/>
              </w:rPr>
            </w:pPr>
            <w:r w:rsidRPr="00F4486F">
              <w:rPr>
                <w:sz w:val="20"/>
              </w:rPr>
              <w:t>2.  Completes entry of March Meeting invited session info to APS portal</w:t>
            </w:r>
          </w:p>
          <w:p w14:paraId="0341B0A4" w14:textId="77777777" w:rsidR="00F4486F" w:rsidRPr="00F4486F" w:rsidRDefault="00F4486F" w:rsidP="00F4486F">
            <w:pPr>
              <w:rPr>
                <w:sz w:val="20"/>
              </w:rPr>
            </w:pPr>
          </w:p>
          <w:p w14:paraId="65F0AC66" w14:textId="77A4AB04" w:rsidR="00F4486F" w:rsidRPr="00F4486F" w:rsidRDefault="00F4486F" w:rsidP="00F4486F">
            <w:pPr>
              <w:rPr>
                <w:sz w:val="20"/>
              </w:rPr>
            </w:pPr>
            <w:r w:rsidRPr="00F4486F">
              <w:rPr>
                <w:sz w:val="20"/>
              </w:rPr>
              <w:t>3.  Begins entry of April Meeting invited session info to APS portal.</w:t>
            </w:r>
          </w:p>
          <w:p w14:paraId="5FAC4E7B" w14:textId="77777777" w:rsidR="00F4486F" w:rsidRPr="00F4486F" w:rsidRDefault="00F4486F" w:rsidP="00F4486F">
            <w:pPr>
              <w:rPr>
                <w:sz w:val="20"/>
              </w:rPr>
            </w:pPr>
          </w:p>
          <w:p w14:paraId="5D12AEA1" w14:textId="14D8F350" w:rsidR="00F4486F" w:rsidRPr="00F4486F" w:rsidRDefault="00F4486F" w:rsidP="00F4486F">
            <w:pPr>
              <w:rPr>
                <w:sz w:val="20"/>
              </w:rPr>
            </w:pPr>
            <w:r w:rsidRPr="00F4486F">
              <w:rPr>
                <w:sz w:val="20"/>
              </w:rPr>
              <w:t>4.  Informs AAPT Pr</w:t>
            </w:r>
            <w:r w:rsidR="008D3B59">
              <w:rPr>
                <w:sz w:val="20"/>
              </w:rPr>
              <w:t>ogram Chair</w:t>
            </w:r>
            <w:r w:rsidRPr="00F4486F">
              <w:rPr>
                <w:sz w:val="20"/>
              </w:rPr>
              <w:t xml:space="preserve"> of invited speakers for APS plenary at Summer AAPT meeting</w:t>
            </w:r>
            <w:r w:rsidR="005965DE">
              <w:rPr>
                <w:sz w:val="20"/>
              </w:rPr>
              <w:t>.</w:t>
            </w:r>
          </w:p>
          <w:p w14:paraId="217FBFA9" w14:textId="77777777" w:rsidR="00F4486F" w:rsidRPr="00F4486F" w:rsidRDefault="00F4486F" w:rsidP="00F4486F">
            <w:pPr>
              <w:rPr>
                <w:sz w:val="20"/>
              </w:rPr>
            </w:pPr>
          </w:p>
          <w:p w14:paraId="1C525E6A" w14:textId="704BA82D" w:rsidR="00AB08BF" w:rsidRPr="00F4486F" w:rsidRDefault="00F4486F" w:rsidP="00F4486F">
            <w:pPr>
              <w:rPr>
                <w:sz w:val="20"/>
              </w:rPr>
            </w:pPr>
            <w:r w:rsidRPr="00F4486F">
              <w:rPr>
                <w:sz w:val="20"/>
              </w:rPr>
              <w:t>5.  Consults with Program Chair for DAMOP regarding education session at their meeting.</w:t>
            </w:r>
          </w:p>
          <w:p w14:paraId="3BA55C83" w14:textId="77777777" w:rsidR="00F4486F" w:rsidRDefault="00F4486F" w:rsidP="00AB08BF">
            <w:pPr>
              <w:rPr>
                <w:sz w:val="20"/>
              </w:rPr>
            </w:pPr>
          </w:p>
          <w:p w14:paraId="1EFCC0A2" w14:textId="0484B4C8" w:rsidR="00AB08BF" w:rsidRPr="00662B47" w:rsidRDefault="00F4486F" w:rsidP="00AB08B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AB08BF">
              <w:rPr>
                <w:sz w:val="20"/>
              </w:rPr>
              <w:t xml:space="preserve">.  Writes an article about the </w:t>
            </w:r>
            <w:proofErr w:type="spellStart"/>
            <w:r w:rsidR="00AB08BF">
              <w:rPr>
                <w:sz w:val="20"/>
              </w:rPr>
              <w:t>FEd</w:t>
            </w:r>
            <w:proofErr w:type="spellEnd"/>
            <w:r w:rsidR="00AB08BF">
              <w:rPr>
                <w:sz w:val="20"/>
              </w:rPr>
              <w:t xml:space="preserve"> sessions at the March and April meetings in the following year (if the program is finalized) </w:t>
            </w:r>
            <w:r>
              <w:rPr>
                <w:sz w:val="20"/>
              </w:rPr>
              <w:t>sends</w:t>
            </w:r>
            <w:r w:rsidR="00AB08BF">
              <w:rPr>
                <w:sz w:val="20"/>
              </w:rPr>
              <w:t xml:space="preserve"> to newsletter editor before the deadline</w:t>
            </w:r>
          </w:p>
        </w:tc>
        <w:tc>
          <w:tcPr>
            <w:tcW w:w="736" w:type="pct"/>
          </w:tcPr>
          <w:p w14:paraId="71293417" w14:textId="238F9C37" w:rsidR="00AB08BF" w:rsidRPr="00662B47" w:rsidRDefault="006D1E28" w:rsidP="00AB08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B08BF" w:rsidRPr="005F7C84">
              <w:rPr>
                <w:sz w:val="20"/>
              </w:rPr>
              <w:t xml:space="preserve">. Writes ‘From the chair” column for the </w:t>
            </w:r>
            <w:proofErr w:type="spellStart"/>
            <w:r w:rsidR="00AB08BF" w:rsidRPr="005F7C84">
              <w:rPr>
                <w:sz w:val="20"/>
              </w:rPr>
              <w:t>FEd</w:t>
            </w:r>
            <w:proofErr w:type="spellEnd"/>
            <w:r w:rsidR="00AB08BF" w:rsidRPr="005F7C84">
              <w:rPr>
                <w:sz w:val="20"/>
              </w:rPr>
              <w:t xml:space="preserve"> Fall newsletter and sends it to the editor before the deadline.</w:t>
            </w:r>
          </w:p>
        </w:tc>
        <w:tc>
          <w:tcPr>
            <w:tcW w:w="573" w:type="pct"/>
          </w:tcPr>
          <w:p w14:paraId="54C0544F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585" w:type="pct"/>
          </w:tcPr>
          <w:p w14:paraId="716F4193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54338D4D" w14:textId="77777777" w:rsidR="00AB08BF" w:rsidRPr="00662B47" w:rsidRDefault="00AB08BF" w:rsidP="00AB08BF">
            <w:pPr>
              <w:rPr>
                <w:sz w:val="20"/>
              </w:rPr>
            </w:pPr>
          </w:p>
        </w:tc>
      </w:tr>
      <w:tr w:rsidR="00AB08BF" w:rsidRPr="00662B47" w14:paraId="6524B8BC" w14:textId="77777777" w:rsidTr="00C2682E">
        <w:trPr>
          <w:cantSplit/>
        </w:trPr>
        <w:tc>
          <w:tcPr>
            <w:tcW w:w="455" w:type="pct"/>
          </w:tcPr>
          <w:p w14:paraId="72019593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lastRenderedPageBreak/>
              <w:t>October</w:t>
            </w:r>
          </w:p>
        </w:tc>
        <w:tc>
          <w:tcPr>
            <w:tcW w:w="619" w:type="pct"/>
          </w:tcPr>
          <w:p w14:paraId="0FAE772B" w14:textId="68610A24" w:rsidR="00AB08BF" w:rsidRDefault="006D1E28" w:rsidP="00AB08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B08BF" w:rsidRPr="00662B47">
              <w:rPr>
                <w:sz w:val="20"/>
              </w:rPr>
              <w:t>. APS Committee on Education meeting (usually not at ACP)</w:t>
            </w:r>
          </w:p>
          <w:p w14:paraId="2F061481" w14:textId="77777777" w:rsidR="00172608" w:rsidRDefault="00172608" w:rsidP="00AB08BF">
            <w:pPr>
              <w:rPr>
                <w:sz w:val="20"/>
              </w:rPr>
            </w:pPr>
          </w:p>
          <w:p w14:paraId="174D76AD" w14:textId="3820E04E" w:rsidR="00172608" w:rsidRDefault="006D1E28" w:rsidP="0017260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72608">
              <w:rPr>
                <w:sz w:val="20"/>
              </w:rPr>
              <w:t>. Ballot creation</w:t>
            </w:r>
          </w:p>
          <w:p w14:paraId="7575B3DC" w14:textId="77777777" w:rsidR="00172608" w:rsidRDefault="00172608" w:rsidP="00AB08BF">
            <w:pPr>
              <w:rPr>
                <w:sz w:val="20"/>
              </w:rPr>
            </w:pPr>
          </w:p>
          <w:p w14:paraId="3F81F635" w14:textId="6C68392C" w:rsidR="00172608" w:rsidRDefault="006D1E28" w:rsidP="0017260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72608" w:rsidRPr="00662B47">
              <w:rPr>
                <w:sz w:val="20"/>
              </w:rPr>
              <w:t xml:space="preserve">. </w:t>
            </w:r>
            <w:r w:rsidR="0006014C">
              <w:rPr>
                <w:sz w:val="20"/>
              </w:rPr>
              <w:t>A</w:t>
            </w:r>
            <w:r w:rsidR="00172608" w:rsidRPr="00662B47">
              <w:rPr>
                <w:sz w:val="20"/>
              </w:rPr>
              <w:t>nnouncements of APS Fellows</w:t>
            </w:r>
          </w:p>
          <w:p w14:paraId="062EC479" w14:textId="3C326C68" w:rsidR="00172608" w:rsidRPr="00662B47" w:rsidRDefault="00172608" w:rsidP="00AB08BF">
            <w:pPr>
              <w:rPr>
                <w:sz w:val="20"/>
              </w:rPr>
            </w:pPr>
          </w:p>
        </w:tc>
        <w:tc>
          <w:tcPr>
            <w:tcW w:w="644" w:type="pct"/>
          </w:tcPr>
          <w:p w14:paraId="25B9CBBD" w14:textId="01D18419" w:rsidR="002B1EF1" w:rsidRPr="00662B47" w:rsidRDefault="002B1EF1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>Works with Sec/</w:t>
            </w:r>
            <w:proofErr w:type="spellStart"/>
            <w:r>
              <w:rPr>
                <w:sz w:val="20"/>
              </w:rPr>
              <w:t>Treas</w:t>
            </w:r>
            <w:proofErr w:type="spellEnd"/>
            <w:r>
              <w:rPr>
                <w:sz w:val="20"/>
              </w:rPr>
              <w:t xml:space="preserve"> on Ex. Comm. Ballot</w:t>
            </w:r>
          </w:p>
        </w:tc>
        <w:tc>
          <w:tcPr>
            <w:tcW w:w="694" w:type="pct"/>
          </w:tcPr>
          <w:p w14:paraId="444FE1DC" w14:textId="70812F5D" w:rsidR="00AB08BF" w:rsidRDefault="006D1E28" w:rsidP="00AB08B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AB08BF" w:rsidRPr="00662B47">
              <w:rPr>
                <w:sz w:val="20"/>
              </w:rPr>
              <w:t xml:space="preserve"> Attends APS Committee on Education meeting</w:t>
            </w:r>
          </w:p>
          <w:p w14:paraId="479880C0" w14:textId="77777777" w:rsidR="00AB08BF" w:rsidRPr="00F6216A" w:rsidRDefault="00AB08BF" w:rsidP="00AB08BF">
            <w:pPr>
              <w:rPr>
                <w:sz w:val="20"/>
              </w:rPr>
            </w:pPr>
          </w:p>
          <w:p w14:paraId="596B2873" w14:textId="77777777" w:rsidR="00F6216A" w:rsidRPr="00F6216A" w:rsidRDefault="00E63514" w:rsidP="00F6216A">
            <w:pPr>
              <w:rPr>
                <w:sz w:val="20"/>
              </w:rPr>
            </w:pPr>
            <w:r w:rsidRPr="00F6216A">
              <w:rPr>
                <w:sz w:val="20"/>
              </w:rPr>
              <w:t xml:space="preserve"> </w:t>
            </w:r>
            <w:r w:rsidR="00F6216A" w:rsidRPr="00F6216A">
              <w:rPr>
                <w:sz w:val="20"/>
              </w:rPr>
              <w:t>2.  Completes entry of April Meeting invited session info to APS portal.</w:t>
            </w:r>
          </w:p>
          <w:p w14:paraId="59B95487" w14:textId="77777777" w:rsidR="00F6216A" w:rsidRPr="00F6216A" w:rsidRDefault="00F6216A" w:rsidP="00F6216A">
            <w:pPr>
              <w:rPr>
                <w:sz w:val="20"/>
              </w:rPr>
            </w:pPr>
          </w:p>
          <w:p w14:paraId="7EFBAF12" w14:textId="187849F1" w:rsidR="00F6216A" w:rsidRPr="00F6216A" w:rsidRDefault="00F6216A" w:rsidP="00F6216A">
            <w:pPr>
              <w:rPr>
                <w:sz w:val="20"/>
              </w:rPr>
            </w:pPr>
            <w:r w:rsidRPr="00F6216A">
              <w:rPr>
                <w:sz w:val="20"/>
              </w:rPr>
              <w:t xml:space="preserve">3.  Attends April APS Program committee </w:t>
            </w:r>
            <w:proofErr w:type="gramStart"/>
            <w:r w:rsidRPr="00F6216A">
              <w:rPr>
                <w:sz w:val="20"/>
              </w:rPr>
              <w:t>videoconference, or</w:t>
            </w:r>
            <w:proofErr w:type="gramEnd"/>
            <w:r w:rsidRPr="00F6216A">
              <w:rPr>
                <w:sz w:val="20"/>
              </w:rPr>
              <w:t xml:space="preserve"> has a representative attend.</w:t>
            </w:r>
          </w:p>
          <w:p w14:paraId="409018B2" w14:textId="15EBEAD5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736" w:type="pct"/>
          </w:tcPr>
          <w:p w14:paraId="7310416C" w14:textId="77777777" w:rsidR="00AB08BF" w:rsidRPr="00B23567" w:rsidRDefault="00AB08BF" w:rsidP="00AB08BF">
            <w:pPr>
              <w:rPr>
                <w:sz w:val="20"/>
              </w:rPr>
            </w:pPr>
            <w:r w:rsidRPr="00B23567">
              <w:rPr>
                <w:sz w:val="20"/>
              </w:rPr>
              <w:t>1. Attends APS Committee on Education meeting</w:t>
            </w:r>
          </w:p>
          <w:p w14:paraId="51AAC77E" w14:textId="77777777" w:rsidR="00AB08BF" w:rsidRPr="00B23567" w:rsidRDefault="00AB08BF" w:rsidP="00AB08BF">
            <w:pPr>
              <w:rPr>
                <w:sz w:val="20"/>
              </w:rPr>
            </w:pPr>
          </w:p>
          <w:p w14:paraId="0BB30B30" w14:textId="77777777" w:rsidR="00AB08BF" w:rsidRDefault="00AB08BF" w:rsidP="00AB08BF">
            <w:pPr>
              <w:rPr>
                <w:sz w:val="20"/>
              </w:rPr>
            </w:pPr>
            <w:r w:rsidRPr="00B23567">
              <w:rPr>
                <w:sz w:val="20"/>
              </w:rPr>
              <w:t>2.  When the Excellence and Reichert Awards are announced, send congrats to the winners, an email to the exec committee, and an email to the members</w:t>
            </w:r>
            <w:r>
              <w:rPr>
                <w:sz w:val="20"/>
              </w:rPr>
              <w:t>.</w:t>
            </w:r>
          </w:p>
          <w:p w14:paraId="78FCF94A" w14:textId="77777777" w:rsidR="00E63514" w:rsidRDefault="00E63514" w:rsidP="00AB08BF">
            <w:pPr>
              <w:rPr>
                <w:sz w:val="20"/>
              </w:rPr>
            </w:pPr>
          </w:p>
          <w:p w14:paraId="4BBBD260" w14:textId="4C502433" w:rsidR="00B9599C" w:rsidRDefault="005355E2" w:rsidP="00AB08B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9599C">
              <w:rPr>
                <w:sz w:val="20"/>
              </w:rPr>
              <w:t xml:space="preserve">. Distributes draft newsletter to </w:t>
            </w:r>
            <w:proofErr w:type="spellStart"/>
            <w:r w:rsidR="00B9599C">
              <w:rPr>
                <w:sz w:val="20"/>
              </w:rPr>
              <w:t>ExComm</w:t>
            </w:r>
            <w:proofErr w:type="spellEnd"/>
            <w:r w:rsidR="00B9599C">
              <w:rPr>
                <w:sz w:val="20"/>
              </w:rPr>
              <w:t xml:space="preserve"> for comments</w:t>
            </w:r>
          </w:p>
          <w:p w14:paraId="4F095A0C" w14:textId="77777777" w:rsidR="005355E2" w:rsidRDefault="005355E2" w:rsidP="00AB08BF">
            <w:pPr>
              <w:rPr>
                <w:sz w:val="20"/>
              </w:rPr>
            </w:pPr>
          </w:p>
          <w:p w14:paraId="1FB3FEF9" w14:textId="770FC9DE" w:rsidR="005355E2" w:rsidRPr="00B23567" w:rsidRDefault="005355E2" w:rsidP="00AB08BF">
            <w:pPr>
              <w:rPr>
                <w:sz w:val="20"/>
              </w:rPr>
            </w:pPr>
          </w:p>
        </w:tc>
        <w:tc>
          <w:tcPr>
            <w:tcW w:w="573" w:type="pct"/>
          </w:tcPr>
          <w:p w14:paraId="574953E6" w14:textId="77777777" w:rsidR="00AB08BF" w:rsidRPr="00662B47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>1. Attends APS Committee on Education meeting</w:t>
            </w:r>
          </w:p>
        </w:tc>
        <w:tc>
          <w:tcPr>
            <w:tcW w:w="585" w:type="pct"/>
          </w:tcPr>
          <w:p w14:paraId="1519AF2E" w14:textId="344841D3" w:rsidR="003E4DDF" w:rsidRDefault="000C5D19" w:rsidP="003E4DD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E4DDF">
              <w:rPr>
                <w:sz w:val="20"/>
              </w:rPr>
              <w:t>. Creates Ex. Comm. online ballot</w:t>
            </w:r>
          </w:p>
          <w:p w14:paraId="15622E1D" w14:textId="77777777" w:rsidR="003E4DDF" w:rsidRDefault="003E4DDF" w:rsidP="003E4DDF">
            <w:pPr>
              <w:rPr>
                <w:sz w:val="20"/>
              </w:rPr>
            </w:pPr>
          </w:p>
          <w:p w14:paraId="53120275" w14:textId="6F7483A1" w:rsidR="000C5D19" w:rsidRPr="00885127" w:rsidRDefault="000C5D19" w:rsidP="000C5D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885127">
              <w:rPr>
                <w:sz w:val="20"/>
              </w:rPr>
              <w:t>. Opens Ex. Comm. ballot for voting</w:t>
            </w:r>
          </w:p>
          <w:p w14:paraId="74F5354B" w14:textId="77777777" w:rsidR="000C5D19" w:rsidRDefault="000C5D19" w:rsidP="000C5D19">
            <w:pPr>
              <w:rPr>
                <w:sz w:val="20"/>
              </w:rPr>
            </w:pPr>
          </w:p>
          <w:p w14:paraId="1948B378" w14:textId="77777777" w:rsidR="003E4DDF" w:rsidRDefault="003E4DDF" w:rsidP="00AB08BF">
            <w:pPr>
              <w:rPr>
                <w:sz w:val="20"/>
              </w:rPr>
            </w:pPr>
          </w:p>
          <w:p w14:paraId="48E5DFE5" w14:textId="77777777" w:rsidR="007F6B7F" w:rsidRDefault="007F6B7F" w:rsidP="007F6B7F">
            <w:pPr>
              <w:rPr>
                <w:sz w:val="20"/>
                <w:highlight w:val="yellow"/>
              </w:rPr>
            </w:pPr>
          </w:p>
          <w:p w14:paraId="2801A22B" w14:textId="77777777" w:rsidR="007F6B7F" w:rsidRDefault="007F6B7F" w:rsidP="00AB08BF">
            <w:pPr>
              <w:rPr>
                <w:sz w:val="20"/>
              </w:rPr>
            </w:pPr>
          </w:p>
          <w:p w14:paraId="3324764C" w14:textId="53A536D9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18DB0FFD" w14:textId="77777777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Receives final article drafts for Fall Newsletter. </w:t>
            </w:r>
          </w:p>
          <w:p w14:paraId="2701103D" w14:textId="77777777" w:rsidR="00AB08BF" w:rsidRDefault="00AB08BF" w:rsidP="00AB08BF">
            <w:pPr>
              <w:rPr>
                <w:sz w:val="20"/>
              </w:rPr>
            </w:pPr>
          </w:p>
          <w:p w14:paraId="6ED8B7E5" w14:textId="77777777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2. Sends Fall Newsletter articles to APS for formatting.</w:t>
            </w:r>
          </w:p>
          <w:p w14:paraId="0B13ADD4" w14:textId="77777777" w:rsidR="00AB08BF" w:rsidRDefault="00AB08BF" w:rsidP="00AB08BF">
            <w:pPr>
              <w:rPr>
                <w:sz w:val="20"/>
              </w:rPr>
            </w:pPr>
          </w:p>
          <w:p w14:paraId="0D004535" w14:textId="0016B248" w:rsidR="00AB08BF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B9599C">
              <w:rPr>
                <w:sz w:val="20"/>
              </w:rPr>
              <w:t>F</w:t>
            </w:r>
            <w:r>
              <w:rPr>
                <w:sz w:val="20"/>
              </w:rPr>
              <w:t>inalizes newsletter with the APS.</w:t>
            </w:r>
          </w:p>
          <w:p w14:paraId="5E6BB5A7" w14:textId="77777777" w:rsidR="00AB08BF" w:rsidRPr="00662B47" w:rsidRDefault="00AB08BF" w:rsidP="00AB08BF">
            <w:pPr>
              <w:rPr>
                <w:sz w:val="20"/>
              </w:rPr>
            </w:pPr>
          </w:p>
        </w:tc>
      </w:tr>
      <w:tr w:rsidR="00AB08BF" w:rsidRPr="00662B47" w14:paraId="392B7829" w14:textId="77777777" w:rsidTr="00C2682E">
        <w:trPr>
          <w:cantSplit/>
        </w:trPr>
        <w:tc>
          <w:tcPr>
            <w:tcW w:w="455" w:type="pct"/>
          </w:tcPr>
          <w:p w14:paraId="4CCFE1CF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t>November</w:t>
            </w:r>
          </w:p>
        </w:tc>
        <w:tc>
          <w:tcPr>
            <w:tcW w:w="619" w:type="pct"/>
          </w:tcPr>
          <w:p w14:paraId="522EB2C4" w14:textId="77777777" w:rsidR="00AB08BF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>1. Publication of Fall Newsletter</w:t>
            </w:r>
          </w:p>
          <w:p w14:paraId="76182B73" w14:textId="77777777" w:rsidR="009C3E67" w:rsidRDefault="009C3E67" w:rsidP="00AB08BF">
            <w:pPr>
              <w:rPr>
                <w:sz w:val="20"/>
              </w:rPr>
            </w:pPr>
          </w:p>
          <w:p w14:paraId="5E16900C" w14:textId="3A2D0955" w:rsidR="009C3E67" w:rsidRPr="00662B47" w:rsidRDefault="00732B6F" w:rsidP="00AB08B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72608" w:rsidRPr="00662B47">
              <w:rPr>
                <w:sz w:val="20"/>
              </w:rPr>
              <w:t xml:space="preserve">. Program meeting for APS </w:t>
            </w:r>
            <w:r w:rsidR="00172608">
              <w:rPr>
                <w:sz w:val="20"/>
              </w:rPr>
              <w:t>April</w:t>
            </w:r>
            <w:r w:rsidR="00172608" w:rsidRPr="00662B47">
              <w:rPr>
                <w:sz w:val="20"/>
              </w:rPr>
              <w:t xml:space="preserve"> Meeting</w:t>
            </w:r>
            <w:r w:rsidR="00172608">
              <w:rPr>
                <w:sz w:val="20"/>
              </w:rPr>
              <w:t xml:space="preserve"> (online)</w:t>
            </w:r>
          </w:p>
        </w:tc>
        <w:tc>
          <w:tcPr>
            <w:tcW w:w="644" w:type="pct"/>
          </w:tcPr>
          <w:p w14:paraId="22A11200" w14:textId="60CB6D2C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183C4439" w14:textId="5194FD8E" w:rsidR="00AB08BF" w:rsidRPr="00662B47" w:rsidRDefault="00F6216A" w:rsidP="00AB08BF">
            <w:pPr>
              <w:rPr>
                <w:sz w:val="20"/>
              </w:rPr>
            </w:pPr>
            <w:r w:rsidRPr="00F6216A">
              <w:rPr>
                <w:sz w:val="20"/>
              </w:rPr>
              <w:t>1.  Sorts contributed abstracts for March Meeting (online)</w:t>
            </w:r>
          </w:p>
        </w:tc>
        <w:tc>
          <w:tcPr>
            <w:tcW w:w="736" w:type="pct"/>
          </w:tcPr>
          <w:p w14:paraId="4EE2CD95" w14:textId="11CD6363" w:rsidR="005355E2" w:rsidRDefault="005355E2" w:rsidP="005355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B23567">
              <w:rPr>
                <w:sz w:val="20"/>
              </w:rPr>
              <w:t xml:space="preserve">.  </w:t>
            </w:r>
            <w:r>
              <w:rPr>
                <w:sz w:val="20"/>
              </w:rPr>
              <w:t>C</w:t>
            </w:r>
            <w:r w:rsidRPr="00B23567">
              <w:rPr>
                <w:sz w:val="20"/>
              </w:rPr>
              <w:t>ongratulate the new fellows, email t</w:t>
            </w:r>
            <w:r w:rsidR="0006014C">
              <w:rPr>
                <w:sz w:val="20"/>
              </w:rPr>
              <w:t>o</w:t>
            </w:r>
            <w:r w:rsidRPr="00B23567">
              <w:rPr>
                <w:sz w:val="20"/>
              </w:rPr>
              <w:t xml:space="preserve"> exec committee, email </w:t>
            </w:r>
            <w:r>
              <w:rPr>
                <w:sz w:val="20"/>
              </w:rPr>
              <w:t>to members.</w:t>
            </w:r>
          </w:p>
          <w:p w14:paraId="72E0E1BC" w14:textId="77777777" w:rsidR="00AB08BF" w:rsidRDefault="00AB08BF" w:rsidP="00AB08BF">
            <w:pPr>
              <w:rPr>
                <w:sz w:val="20"/>
              </w:rPr>
            </w:pPr>
          </w:p>
          <w:p w14:paraId="5B11F75A" w14:textId="5CEDE6C9" w:rsidR="00BC2EAB" w:rsidRPr="00B23567" w:rsidRDefault="00BC2EAB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2. Sends email to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members about fall newsletter.</w:t>
            </w:r>
          </w:p>
        </w:tc>
        <w:tc>
          <w:tcPr>
            <w:tcW w:w="573" w:type="pct"/>
          </w:tcPr>
          <w:p w14:paraId="5B4B1DD2" w14:textId="77777777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585" w:type="pct"/>
          </w:tcPr>
          <w:p w14:paraId="04A019E5" w14:textId="767C6807" w:rsidR="00AB08BF" w:rsidRDefault="00FE0DFD" w:rsidP="00AB08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B08BF">
              <w:rPr>
                <w:sz w:val="20"/>
              </w:rPr>
              <w:t>. Update website with new fellows</w:t>
            </w:r>
            <w:r w:rsidR="00E63514">
              <w:rPr>
                <w:sz w:val="20"/>
              </w:rPr>
              <w:t xml:space="preserve"> and award winners</w:t>
            </w:r>
            <w:r w:rsidR="00AB08BF">
              <w:rPr>
                <w:sz w:val="20"/>
              </w:rPr>
              <w:t>.</w:t>
            </w:r>
          </w:p>
          <w:p w14:paraId="244B7905" w14:textId="77777777" w:rsidR="00885127" w:rsidRDefault="00885127" w:rsidP="00AB08BF">
            <w:pPr>
              <w:rPr>
                <w:sz w:val="20"/>
              </w:rPr>
            </w:pPr>
          </w:p>
          <w:p w14:paraId="0D0E0690" w14:textId="0E53F07E" w:rsidR="00885127" w:rsidRDefault="00FE0DFD" w:rsidP="0088512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</w:t>
            </w:r>
            <w:r w:rsidR="00885127" w:rsidRPr="00885127">
              <w:rPr>
                <w:sz w:val="20"/>
              </w:rPr>
              <w:t>. Completes election and informs Chair of winners</w:t>
            </w:r>
            <w:r w:rsidR="00421019">
              <w:rPr>
                <w:sz w:val="20"/>
              </w:rPr>
              <w:t>.</w:t>
            </w:r>
          </w:p>
          <w:p w14:paraId="570A4C82" w14:textId="1CB91D27" w:rsidR="00885127" w:rsidRPr="00662B47" w:rsidRDefault="00885127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695896EE" w14:textId="49C900B0" w:rsidR="00AB08BF" w:rsidRDefault="00B118A0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 Has Summer Newsletter posted on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Website </w:t>
            </w:r>
          </w:p>
          <w:p w14:paraId="3F2C3B5A" w14:textId="77777777" w:rsidR="00B118A0" w:rsidRDefault="00B118A0" w:rsidP="00AB08BF">
            <w:pPr>
              <w:rPr>
                <w:sz w:val="20"/>
              </w:rPr>
            </w:pPr>
          </w:p>
          <w:p w14:paraId="06A31363" w14:textId="77777777" w:rsidR="00AB08BF" w:rsidRPr="008A6335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8A6335">
              <w:rPr>
                <w:sz w:val="20"/>
              </w:rPr>
              <w:t>Creates article solicitation and deadline for Spring Newsletter</w:t>
            </w:r>
          </w:p>
        </w:tc>
      </w:tr>
      <w:tr w:rsidR="00AB08BF" w:rsidRPr="00662B47" w14:paraId="116CFFD6" w14:textId="77777777" w:rsidTr="00C2682E">
        <w:trPr>
          <w:cantSplit/>
        </w:trPr>
        <w:tc>
          <w:tcPr>
            <w:tcW w:w="455" w:type="pct"/>
          </w:tcPr>
          <w:p w14:paraId="53AD8367" w14:textId="77777777" w:rsidR="00AB08BF" w:rsidRPr="00662B47" w:rsidRDefault="00AB08BF" w:rsidP="00AB08BF">
            <w:pPr>
              <w:rPr>
                <w:b/>
                <w:sz w:val="20"/>
              </w:rPr>
            </w:pPr>
            <w:r w:rsidRPr="00662B47">
              <w:rPr>
                <w:b/>
                <w:sz w:val="20"/>
              </w:rPr>
              <w:lastRenderedPageBreak/>
              <w:t>December</w:t>
            </w:r>
          </w:p>
        </w:tc>
        <w:tc>
          <w:tcPr>
            <w:tcW w:w="619" w:type="pct"/>
          </w:tcPr>
          <w:p w14:paraId="1CE548AB" w14:textId="3992A7F7" w:rsidR="00AB08BF" w:rsidRPr="00662B47" w:rsidRDefault="00AB08BF" w:rsidP="00751181">
            <w:pPr>
              <w:rPr>
                <w:sz w:val="20"/>
              </w:rPr>
            </w:pPr>
          </w:p>
        </w:tc>
        <w:tc>
          <w:tcPr>
            <w:tcW w:w="644" w:type="pct"/>
          </w:tcPr>
          <w:p w14:paraId="232198F9" w14:textId="6F8BE332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3357B225" w14:textId="7462C37C" w:rsidR="00AB08BF" w:rsidRPr="00F6216A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>1</w:t>
            </w:r>
            <w:r w:rsidRPr="00F6216A">
              <w:rPr>
                <w:sz w:val="20"/>
              </w:rPr>
              <w:t>.</w:t>
            </w:r>
            <w:r w:rsidR="00F6216A" w:rsidRPr="00F6216A">
              <w:rPr>
                <w:sz w:val="20"/>
              </w:rPr>
              <w:t xml:space="preserve"> Sorts contributed abstracts for April meeting (online)</w:t>
            </w:r>
          </w:p>
          <w:p w14:paraId="35BB5F6C" w14:textId="77777777" w:rsidR="00F6216A" w:rsidRPr="00F6216A" w:rsidRDefault="00F6216A" w:rsidP="00AB08BF">
            <w:pPr>
              <w:rPr>
                <w:sz w:val="20"/>
              </w:rPr>
            </w:pPr>
          </w:p>
          <w:p w14:paraId="4659FD13" w14:textId="01F378D6" w:rsidR="00AB08BF" w:rsidRPr="00662B47" w:rsidRDefault="00B241BD" w:rsidP="00AB08BF">
            <w:pPr>
              <w:rPr>
                <w:sz w:val="20"/>
              </w:rPr>
            </w:pPr>
            <w:r>
              <w:rPr>
                <w:sz w:val="20"/>
              </w:rPr>
              <w:t>2. Face-to-face sorters meeting for March meeting.</w:t>
            </w:r>
          </w:p>
        </w:tc>
        <w:tc>
          <w:tcPr>
            <w:tcW w:w="736" w:type="pct"/>
          </w:tcPr>
          <w:p w14:paraId="06614915" w14:textId="1E2BBFD9" w:rsidR="00172608" w:rsidRPr="00885127" w:rsidRDefault="00732B6F" w:rsidP="001726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72608" w:rsidRPr="00885127">
              <w:rPr>
                <w:sz w:val="20"/>
              </w:rPr>
              <w:t>. Notifies candidates of outcomes of election</w:t>
            </w:r>
          </w:p>
          <w:p w14:paraId="5D3D51D1" w14:textId="77777777" w:rsidR="00172608" w:rsidRPr="00885127" w:rsidRDefault="00172608" w:rsidP="00172608">
            <w:pPr>
              <w:rPr>
                <w:sz w:val="20"/>
              </w:rPr>
            </w:pPr>
          </w:p>
          <w:p w14:paraId="147898B1" w14:textId="15011B74" w:rsidR="00172608" w:rsidRDefault="00732B6F" w:rsidP="0017260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72608" w:rsidRPr="00885127">
              <w:rPr>
                <w:sz w:val="20"/>
              </w:rPr>
              <w:t xml:space="preserve">. Announces election results to </w:t>
            </w:r>
            <w:proofErr w:type="spellStart"/>
            <w:r w:rsidR="00172608" w:rsidRPr="00885127">
              <w:rPr>
                <w:sz w:val="20"/>
              </w:rPr>
              <w:t>FEd</w:t>
            </w:r>
            <w:proofErr w:type="spellEnd"/>
            <w:r w:rsidR="00172608" w:rsidRPr="00885127">
              <w:rPr>
                <w:sz w:val="20"/>
              </w:rPr>
              <w:t xml:space="preserve"> members in email.</w:t>
            </w:r>
          </w:p>
          <w:p w14:paraId="054E8E42" w14:textId="62654402" w:rsidR="00AB08BF" w:rsidRPr="00662B47" w:rsidRDefault="00AB08BF" w:rsidP="00AB08BF">
            <w:pPr>
              <w:rPr>
                <w:sz w:val="20"/>
              </w:rPr>
            </w:pPr>
          </w:p>
        </w:tc>
        <w:tc>
          <w:tcPr>
            <w:tcW w:w="573" w:type="pct"/>
          </w:tcPr>
          <w:p w14:paraId="25743FA0" w14:textId="77777777" w:rsidR="007F6B7F" w:rsidRDefault="007F6B7F" w:rsidP="00AB08BF">
            <w:pPr>
              <w:rPr>
                <w:sz w:val="20"/>
              </w:rPr>
            </w:pPr>
          </w:p>
          <w:p w14:paraId="31B430FA" w14:textId="5B4948A1" w:rsidR="007F6B7F" w:rsidRPr="00662B47" w:rsidRDefault="007F6B7F" w:rsidP="00172608">
            <w:pPr>
              <w:rPr>
                <w:sz w:val="20"/>
              </w:rPr>
            </w:pPr>
          </w:p>
        </w:tc>
        <w:tc>
          <w:tcPr>
            <w:tcW w:w="585" w:type="pct"/>
          </w:tcPr>
          <w:p w14:paraId="68C7A6BB" w14:textId="77777777" w:rsidR="00AB08BF" w:rsidRDefault="00AB08BF" w:rsidP="00AB08BF">
            <w:pPr>
              <w:rPr>
                <w:sz w:val="20"/>
              </w:rPr>
            </w:pPr>
            <w:r w:rsidRPr="00662B47">
              <w:rPr>
                <w:sz w:val="20"/>
              </w:rPr>
              <w:t xml:space="preserve">1. </w:t>
            </w:r>
            <w:r>
              <w:rPr>
                <w:sz w:val="20"/>
              </w:rPr>
              <w:t>Reviews</w:t>
            </w:r>
            <w:r w:rsidRPr="00662B47">
              <w:rPr>
                <w:sz w:val="20"/>
              </w:rPr>
              <w:t xml:space="preserve"> </w:t>
            </w:r>
            <w:proofErr w:type="spellStart"/>
            <w:r w:rsidRPr="00662B47">
              <w:rPr>
                <w:sz w:val="20"/>
              </w:rPr>
              <w:t>FEd</w:t>
            </w:r>
            <w:proofErr w:type="spellEnd"/>
            <w:r w:rsidRPr="00662B47">
              <w:rPr>
                <w:sz w:val="20"/>
              </w:rPr>
              <w:t xml:space="preserve"> Fellows announcement on</w:t>
            </w:r>
            <w:r>
              <w:rPr>
                <w:sz w:val="20"/>
              </w:rPr>
              <w:t xml:space="preserve"> web site.</w:t>
            </w:r>
          </w:p>
          <w:p w14:paraId="4E5451D0" w14:textId="77777777" w:rsidR="00AB08BF" w:rsidRDefault="00AB08BF" w:rsidP="00AB08BF">
            <w:pPr>
              <w:rPr>
                <w:sz w:val="20"/>
              </w:rPr>
            </w:pPr>
          </w:p>
          <w:p w14:paraId="4FE66070" w14:textId="77777777" w:rsidR="00E63514" w:rsidRDefault="00E63514" w:rsidP="00E63514">
            <w:pPr>
              <w:rPr>
                <w:sz w:val="20"/>
              </w:rPr>
            </w:pPr>
          </w:p>
          <w:p w14:paraId="32BEA0BF" w14:textId="1194D223" w:rsidR="00E63514" w:rsidRPr="00662B47" w:rsidRDefault="00E63514" w:rsidP="00AB08BF">
            <w:pPr>
              <w:rPr>
                <w:sz w:val="20"/>
              </w:rPr>
            </w:pPr>
          </w:p>
        </w:tc>
        <w:tc>
          <w:tcPr>
            <w:tcW w:w="694" w:type="pct"/>
          </w:tcPr>
          <w:p w14:paraId="562981FF" w14:textId="55301F71" w:rsidR="00AB08BF" w:rsidRPr="00662B47" w:rsidRDefault="00AB08BF" w:rsidP="00AB08BF">
            <w:pPr>
              <w:rPr>
                <w:sz w:val="20"/>
              </w:rPr>
            </w:pPr>
            <w:r>
              <w:rPr>
                <w:sz w:val="20"/>
              </w:rPr>
              <w:t xml:space="preserve">1. Updates </w:t>
            </w:r>
            <w:proofErr w:type="spellStart"/>
            <w:r>
              <w:rPr>
                <w:sz w:val="20"/>
              </w:rPr>
              <w:t>FEd</w:t>
            </w:r>
            <w:proofErr w:type="spellEnd"/>
            <w:r>
              <w:rPr>
                <w:sz w:val="20"/>
              </w:rPr>
              <w:t xml:space="preserve"> Newsletter index</w:t>
            </w:r>
            <w:r w:rsidR="00826DC3">
              <w:rPr>
                <w:sz w:val="20"/>
              </w:rPr>
              <w:t xml:space="preserve"> (???)</w:t>
            </w:r>
          </w:p>
        </w:tc>
      </w:tr>
    </w:tbl>
    <w:p w14:paraId="08D67ACE" w14:textId="77777777" w:rsidR="00525132" w:rsidRDefault="00525132"/>
    <w:p w14:paraId="490B54B8" w14:textId="77059E66" w:rsidR="00A7425C" w:rsidRDefault="00525132">
      <w:r>
        <w:t>Note 1: For additional details, see</w:t>
      </w:r>
      <w:r w:rsidR="00FF76B6">
        <w:t xml:space="preserve"> </w:t>
      </w:r>
      <w:r w:rsidR="00692055">
        <w:t xml:space="preserve">Excellence in Physics </w:t>
      </w:r>
      <w:r w:rsidR="00692055" w:rsidRPr="00B50F12">
        <w:t>Education</w:t>
      </w:r>
      <w:r w:rsidR="00A7425C">
        <w:t xml:space="preserve"> Duties at &lt;</w:t>
      </w:r>
      <w:hyperlink r:id="rId9" w:history="1">
        <w:r w:rsidR="00A7425C" w:rsidRPr="001B0279">
          <w:rPr>
            <w:rStyle w:val="Hyperlink"/>
          </w:rPr>
          <w:t>http://www.aps.org/units/fed/governance/index.cfm</w:t>
        </w:r>
      </w:hyperlink>
      <w:r w:rsidR="00A7425C">
        <w:t>&gt;</w:t>
      </w:r>
      <w:r w:rsidR="00692055" w:rsidRPr="00B50F12">
        <w:t xml:space="preserve"> </w:t>
      </w:r>
      <w:r w:rsidR="00954E1B" w:rsidRPr="00B50F12">
        <w:t xml:space="preserve">and </w:t>
      </w:r>
      <w:r w:rsidR="00954E1B" w:rsidRPr="00A7425C">
        <w:t xml:space="preserve">Reichert </w:t>
      </w:r>
      <w:r w:rsidR="00692055" w:rsidRPr="00A7425C">
        <w:t>Award</w:t>
      </w:r>
      <w:r w:rsidR="00692055">
        <w:t xml:space="preserve"> Duties</w:t>
      </w:r>
      <w:r w:rsidR="00534B45">
        <w:t xml:space="preserve"> </w:t>
      </w:r>
      <w:r w:rsidR="00A7425C">
        <w:t xml:space="preserve">at </w:t>
      </w:r>
      <w:r w:rsidR="00022C4D">
        <w:t>&lt;</w:t>
      </w:r>
      <w:hyperlink r:id="rId10" w:history="1">
        <w:r w:rsidR="00022C4D" w:rsidRPr="00B0635A">
          <w:rPr>
            <w:rStyle w:val="Hyperlink"/>
          </w:rPr>
          <w:t>https://www.aps.org/programs/honors/prizes/lab.cfm</w:t>
        </w:r>
      </w:hyperlink>
      <w:r w:rsidR="00022C4D">
        <w:t>&gt;</w:t>
      </w:r>
    </w:p>
    <w:p w14:paraId="403BC0CB" w14:textId="77777777" w:rsidR="00DE3B52" w:rsidRDefault="00DE3B52"/>
    <w:p w14:paraId="4F60140C" w14:textId="5C2884A3" w:rsidR="00FE10F8" w:rsidRDefault="00DE3B52">
      <w:r>
        <w:t>Note 2: Also consider inviting the chairs of related Forums such as FGSA, FOEP, and FIAP</w:t>
      </w:r>
      <w:r w:rsidR="00777244">
        <w:t xml:space="preserve">. The </w:t>
      </w:r>
      <w:proofErr w:type="spellStart"/>
      <w:r w:rsidR="00777244">
        <w:t>FEd</w:t>
      </w:r>
      <w:proofErr w:type="spellEnd"/>
      <w:r w:rsidR="00777244">
        <w:t xml:space="preserve"> pays for travel expenses for EC members, although they are encouraged to charge their contracts if they are attending to participate in the technical meeting.</w:t>
      </w:r>
      <w:r w:rsidR="002A474F">
        <w:t xml:space="preserve">  </w:t>
      </w:r>
    </w:p>
    <w:p w14:paraId="33EDE435" w14:textId="77777777" w:rsidR="002A474F" w:rsidRDefault="002A474F"/>
    <w:p w14:paraId="4858828C" w14:textId="522A0492" w:rsidR="00FE10F8" w:rsidRDefault="00FE10F8">
      <w:r>
        <w:t>Note 3</w:t>
      </w:r>
      <w:r w:rsidR="002F5B41">
        <w:t>:</w:t>
      </w:r>
      <w:r>
        <w:t xml:space="preserve">  The </w:t>
      </w:r>
      <w:proofErr w:type="spellStart"/>
      <w:r>
        <w:t>FEd</w:t>
      </w:r>
      <w:proofErr w:type="spellEnd"/>
      <w:r>
        <w:t xml:space="preserve"> does not pay for travel or registration fees for new</w:t>
      </w:r>
      <w:r w:rsidR="00316233">
        <w:t>ly-elected</w:t>
      </w:r>
      <w:r>
        <w:t xml:space="preserve"> Fellows</w:t>
      </w:r>
      <w:r w:rsidR="00316233">
        <w:t xml:space="preserve"> to attend the meeting</w:t>
      </w:r>
      <w:r>
        <w:t>.</w:t>
      </w:r>
    </w:p>
    <w:p w14:paraId="0694FEAB" w14:textId="77777777" w:rsidR="00692055" w:rsidRDefault="00692055"/>
    <w:p w14:paraId="1CFA9661" w14:textId="77777777" w:rsidR="00692055" w:rsidRDefault="00692055">
      <w:r>
        <w:t>Note 4: See APS-</w:t>
      </w:r>
      <w:proofErr w:type="spellStart"/>
      <w:r>
        <w:t>FEd</w:t>
      </w:r>
      <w:proofErr w:type="spellEnd"/>
      <w:r>
        <w:t xml:space="preserve"> Understanding on Joint Sessions at </w:t>
      </w:r>
      <w:r w:rsidR="002A474F">
        <w:t>&lt;</w:t>
      </w:r>
      <w:hyperlink r:id="rId11" w:history="1">
        <w:r w:rsidR="001459DE" w:rsidRPr="009B31C7">
          <w:rPr>
            <w:rStyle w:val="Hyperlink"/>
          </w:rPr>
          <w:t>http://www.aps.org/units/fed/governance/index.cfm</w:t>
        </w:r>
      </w:hyperlink>
      <w:r w:rsidR="002A474F">
        <w:t>&gt;</w:t>
      </w:r>
    </w:p>
    <w:p w14:paraId="5467B9D0" w14:textId="77777777" w:rsidR="001459DE" w:rsidRDefault="001459DE"/>
    <w:p w14:paraId="2919118C" w14:textId="6E3E23A8" w:rsidR="00FE35B8" w:rsidRPr="00662B47" w:rsidRDefault="0045786B">
      <w:r>
        <w:t xml:space="preserve">Note </w:t>
      </w:r>
      <w:r w:rsidR="00EC25B6">
        <w:t>5</w:t>
      </w:r>
      <w:r>
        <w:t>: Starting in 2012, the program committee must include a representative from the Forum on Outreach and Engaging the Public</w:t>
      </w:r>
    </w:p>
    <w:sectPr w:rsidR="00FE35B8" w:rsidRPr="00662B47" w:rsidSect="002343B6">
      <w:headerReference w:type="default" r:id="rId12"/>
      <w:footerReference w:type="default" r:id="rId13"/>
      <w:pgSz w:w="15840" w:h="12240" w:orient="landscape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497B" w14:textId="77777777" w:rsidR="00E53FAF" w:rsidRDefault="00E53FAF">
      <w:r>
        <w:separator/>
      </w:r>
    </w:p>
  </w:endnote>
  <w:endnote w:type="continuationSeparator" w:id="0">
    <w:p w14:paraId="4973B375" w14:textId="77777777" w:rsidR="00E53FAF" w:rsidRDefault="00E5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B412" w14:textId="21CBA65E" w:rsidR="00B50F12" w:rsidRDefault="008C2C7E">
    <w:pPr>
      <w:pStyle w:val="Footer"/>
      <w:tabs>
        <w:tab w:val="clear" w:pos="4320"/>
        <w:tab w:val="clear" w:pos="8640"/>
        <w:tab w:val="left" w:pos="6480"/>
        <w:tab w:val="right" w:pos="12870"/>
      </w:tabs>
    </w:pPr>
    <w:r>
      <w:fldChar w:fldCharType="begin"/>
    </w:r>
    <w:r w:rsidR="002462F2">
      <w:instrText xml:space="preserve"> FILENAME </w:instrText>
    </w:r>
    <w:r>
      <w:fldChar w:fldCharType="separate"/>
    </w:r>
    <w:r w:rsidR="00E825B6">
      <w:rPr>
        <w:noProof/>
      </w:rPr>
      <w:t>calendar new.docx</w:t>
    </w:r>
    <w:r>
      <w:rPr>
        <w:noProof/>
      </w:rPr>
      <w:fldChar w:fldCharType="end"/>
    </w:r>
    <w:r w:rsidR="00C75441">
      <w:rPr>
        <w:noProof/>
      </w:rPr>
      <w:t xml:space="preserve"> </w:t>
    </w:r>
    <w:r w:rsidR="00B50F12">
      <w:t>Ex. Comm. Duties</w:t>
    </w:r>
    <w:r w:rsidR="00B50F12">
      <w:tab/>
    </w:r>
    <w:r>
      <w:fldChar w:fldCharType="begin"/>
    </w:r>
    <w:r w:rsidR="00B50F12">
      <w:instrText xml:space="preserve"> DATE \@ "M/d/yy" </w:instrText>
    </w:r>
    <w:r>
      <w:fldChar w:fldCharType="separate"/>
    </w:r>
    <w:r w:rsidR="00D6727A">
      <w:rPr>
        <w:noProof/>
      </w:rPr>
      <w:t>10/8/18</w:t>
    </w:r>
    <w:r>
      <w:rPr>
        <w:noProof/>
      </w:rPr>
      <w:fldChar w:fldCharType="end"/>
    </w:r>
    <w:r w:rsidR="00B50F12">
      <w:tab/>
      <w:t xml:space="preserve">Page </w:t>
    </w:r>
    <w:r>
      <w:fldChar w:fldCharType="begin"/>
    </w:r>
    <w:r w:rsidR="00B50F12">
      <w:instrText xml:space="preserve"> PAGE </w:instrText>
    </w:r>
    <w:r>
      <w:fldChar w:fldCharType="separate"/>
    </w:r>
    <w:r w:rsidR="00054733">
      <w:rPr>
        <w:noProof/>
      </w:rPr>
      <w:t>4</w:t>
    </w:r>
    <w:r>
      <w:rPr>
        <w:noProof/>
      </w:rPr>
      <w:fldChar w:fldCharType="end"/>
    </w:r>
    <w:r w:rsidR="00B50F12">
      <w:t xml:space="preserve"> of </w:t>
    </w:r>
    <w:r>
      <w:fldChar w:fldCharType="begin"/>
    </w:r>
    <w:r w:rsidR="002462F2">
      <w:instrText xml:space="preserve"> NUMPAGES </w:instrText>
    </w:r>
    <w:r>
      <w:fldChar w:fldCharType="separate"/>
    </w:r>
    <w:r w:rsidR="00054733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2BB7" w14:textId="77777777" w:rsidR="00E53FAF" w:rsidRDefault="00E53FAF">
      <w:r>
        <w:separator/>
      </w:r>
    </w:p>
  </w:footnote>
  <w:footnote w:type="continuationSeparator" w:id="0">
    <w:p w14:paraId="417675F5" w14:textId="77777777" w:rsidR="00E53FAF" w:rsidRDefault="00E5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0DEC" w14:textId="77777777" w:rsidR="00B50F12" w:rsidRDefault="00B50F12">
    <w:pPr>
      <w:pStyle w:val="Header"/>
      <w:rPr>
        <w:rFonts w:ascii="Arial" w:hAnsi="Arial"/>
        <w:sz w:val="28"/>
      </w:rPr>
    </w:pPr>
    <w:r>
      <w:rPr>
        <w:rFonts w:ascii="Arial" w:hAnsi="Arial"/>
        <w:sz w:val="28"/>
      </w:rPr>
      <w:t xml:space="preserve">APS Forum on Education: Duty Calendar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0F4"/>
    <w:multiLevelType w:val="hybridMultilevel"/>
    <w:tmpl w:val="33302D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A95"/>
    <w:multiLevelType w:val="hybridMultilevel"/>
    <w:tmpl w:val="5AA00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71301E"/>
    <w:multiLevelType w:val="hybridMultilevel"/>
    <w:tmpl w:val="8B28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406"/>
    <w:multiLevelType w:val="multilevel"/>
    <w:tmpl w:val="E6A4A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B48CE"/>
    <w:multiLevelType w:val="hybridMultilevel"/>
    <w:tmpl w:val="3AA2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E2274"/>
    <w:multiLevelType w:val="hybridMultilevel"/>
    <w:tmpl w:val="E6A4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47"/>
    <w:rsid w:val="000069AB"/>
    <w:rsid w:val="00010671"/>
    <w:rsid w:val="00015071"/>
    <w:rsid w:val="00022C4D"/>
    <w:rsid w:val="000417A6"/>
    <w:rsid w:val="00050DBE"/>
    <w:rsid w:val="00052285"/>
    <w:rsid w:val="00054733"/>
    <w:rsid w:val="0006014C"/>
    <w:rsid w:val="00070EED"/>
    <w:rsid w:val="00072AB0"/>
    <w:rsid w:val="0007302D"/>
    <w:rsid w:val="0007304C"/>
    <w:rsid w:val="00074F58"/>
    <w:rsid w:val="00081607"/>
    <w:rsid w:val="0009028E"/>
    <w:rsid w:val="00094FB9"/>
    <w:rsid w:val="000A0324"/>
    <w:rsid w:val="000A1B47"/>
    <w:rsid w:val="000A571D"/>
    <w:rsid w:val="000A7B00"/>
    <w:rsid w:val="000C37D0"/>
    <w:rsid w:val="000C385B"/>
    <w:rsid w:val="000C5D19"/>
    <w:rsid w:val="000E7D7F"/>
    <w:rsid w:val="000F432D"/>
    <w:rsid w:val="0010130D"/>
    <w:rsid w:val="001459DE"/>
    <w:rsid w:val="00165690"/>
    <w:rsid w:val="00172608"/>
    <w:rsid w:val="001836E0"/>
    <w:rsid w:val="00197D9C"/>
    <w:rsid w:val="001B32EE"/>
    <w:rsid w:val="001E7037"/>
    <w:rsid w:val="001F1954"/>
    <w:rsid w:val="00203E26"/>
    <w:rsid w:val="002046AC"/>
    <w:rsid w:val="002074CE"/>
    <w:rsid w:val="00214F0D"/>
    <w:rsid w:val="002317EA"/>
    <w:rsid w:val="002343B6"/>
    <w:rsid w:val="002462F2"/>
    <w:rsid w:val="002472D3"/>
    <w:rsid w:val="00263C3C"/>
    <w:rsid w:val="00266326"/>
    <w:rsid w:val="0028341E"/>
    <w:rsid w:val="00283826"/>
    <w:rsid w:val="002A474F"/>
    <w:rsid w:val="002B1416"/>
    <w:rsid w:val="002B1EF1"/>
    <w:rsid w:val="002C34A3"/>
    <w:rsid w:val="002C3765"/>
    <w:rsid w:val="002D0219"/>
    <w:rsid w:val="002F5B41"/>
    <w:rsid w:val="002F7598"/>
    <w:rsid w:val="00316233"/>
    <w:rsid w:val="00317A34"/>
    <w:rsid w:val="003218A8"/>
    <w:rsid w:val="00365E81"/>
    <w:rsid w:val="00373529"/>
    <w:rsid w:val="00395792"/>
    <w:rsid w:val="003C109B"/>
    <w:rsid w:val="003D4B6C"/>
    <w:rsid w:val="003E4DDF"/>
    <w:rsid w:val="003E7B34"/>
    <w:rsid w:val="0040009A"/>
    <w:rsid w:val="00412901"/>
    <w:rsid w:val="00415D81"/>
    <w:rsid w:val="00421019"/>
    <w:rsid w:val="00421965"/>
    <w:rsid w:val="0043347C"/>
    <w:rsid w:val="0043718F"/>
    <w:rsid w:val="0045786B"/>
    <w:rsid w:val="00464E11"/>
    <w:rsid w:val="00493992"/>
    <w:rsid w:val="004A4A0F"/>
    <w:rsid w:val="004A77A1"/>
    <w:rsid w:val="004B2EA3"/>
    <w:rsid w:val="004B67BA"/>
    <w:rsid w:val="004C1653"/>
    <w:rsid w:val="004D1CBD"/>
    <w:rsid w:val="004E392C"/>
    <w:rsid w:val="004E51D4"/>
    <w:rsid w:val="0050416C"/>
    <w:rsid w:val="005108B9"/>
    <w:rsid w:val="00525132"/>
    <w:rsid w:val="00532492"/>
    <w:rsid w:val="00534B45"/>
    <w:rsid w:val="005355E2"/>
    <w:rsid w:val="0057406A"/>
    <w:rsid w:val="005928DA"/>
    <w:rsid w:val="005965DE"/>
    <w:rsid w:val="005A182A"/>
    <w:rsid w:val="005B12DC"/>
    <w:rsid w:val="005E1A15"/>
    <w:rsid w:val="005E68A5"/>
    <w:rsid w:val="005F126A"/>
    <w:rsid w:val="005F775A"/>
    <w:rsid w:val="005F7C84"/>
    <w:rsid w:val="006031A5"/>
    <w:rsid w:val="00640FF9"/>
    <w:rsid w:val="006451E8"/>
    <w:rsid w:val="006456C1"/>
    <w:rsid w:val="00652CCC"/>
    <w:rsid w:val="00662B47"/>
    <w:rsid w:val="00673DE7"/>
    <w:rsid w:val="00682AE0"/>
    <w:rsid w:val="00692055"/>
    <w:rsid w:val="006B78CE"/>
    <w:rsid w:val="006C4EFC"/>
    <w:rsid w:val="006C5F2C"/>
    <w:rsid w:val="006C65AB"/>
    <w:rsid w:val="006D1E28"/>
    <w:rsid w:val="006D6563"/>
    <w:rsid w:val="006D6B94"/>
    <w:rsid w:val="006F1F8F"/>
    <w:rsid w:val="007017A7"/>
    <w:rsid w:val="0070624D"/>
    <w:rsid w:val="007063CE"/>
    <w:rsid w:val="0072493E"/>
    <w:rsid w:val="00727B52"/>
    <w:rsid w:val="00732289"/>
    <w:rsid w:val="00732B6F"/>
    <w:rsid w:val="00742990"/>
    <w:rsid w:val="00751181"/>
    <w:rsid w:val="00766D19"/>
    <w:rsid w:val="00777244"/>
    <w:rsid w:val="00782D3F"/>
    <w:rsid w:val="00786697"/>
    <w:rsid w:val="007957E3"/>
    <w:rsid w:val="007A02BF"/>
    <w:rsid w:val="007A223F"/>
    <w:rsid w:val="007A3334"/>
    <w:rsid w:val="007B7217"/>
    <w:rsid w:val="007D1185"/>
    <w:rsid w:val="007F6B7F"/>
    <w:rsid w:val="00823E5D"/>
    <w:rsid w:val="00826DC3"/>
    <w:rsid w:val="008308AD"/>
    <w:rsid w:val="00840619"/>
    <w:rsid w:val="008415C1"/>
    <w:rsid w:val="008455C0"/>
    <w:rsid w:val="0084706C"/>
    <w:rsid w:val="00863214"/>
    <w:rsid w:val="00885127"/>
    <w:rsid w:val="00894785"/>
    <w:rsid w:val="008A6335"/>
    <w:rsid w:val="008B2BFC"/>
    <w:rsid w:val="008B5008"/>
    <w:rsid w:val="008C2C7E"/>
    <w:rsid w:val="008C3515"/>
    <w:rsid w:val="008D3B59"/>
    <w:rsid w:val="008E17B8"/>
    <w:rsid w:val="008F1ACC"/>
    <w:rsid w:val="00905860"/>
    <w:rsid w:val="00915D7B"/>
    <w:rsid w:val="009304E8"/>
    <w:rsid w:val="00945511"/>
    <w:rsid w:val="00952267"/>
    <w:rsid w:val="00954E1B"/>
    <w:rsid w:val="00964D93"/>
    <w:rsid w:val="0097376A"/>
    <w:rsid w:val="00973883"/>
    <w:rsid w:val="009768CB"/>
    <w:rsid w:val="009B3E9F"/>
    <w:rsid w:val="009C11D2"/>
    <w:rsid w:val="009C3E67"/>
    <w:rsid w:val="009D578F"/>
    <w:rsid w:val="009D5F77"/>
    <w:rsid w:val="009E262F"/>
    <w:rsid w:val="009E295B"/>
    <w:rsid w:val="009E5048"/>
    <w:rsid w:val="009F37DE"/>
    <w:rsid w:val="009F400D"/>
    <w:rsid w:val="00A03382"/>
    <w:rsid w:val="00A221DA"/>
    <w:rsid w:val="00A30F52"/>
    <w:rsid w:val="00A31919"/>
    <w:rsid w:val="00A31C00"/>
    <w:rsid w:val="00A34C32"/>
    <w:rsid w:val="00A372A2"/>
    <w:rsid w:val="00A40B10"/>
    <w:rsid w:val="00A6483C"/>
    <w:rsid w:val="00A7425C"/>
    <w:rsid w:val="00A82C9A"/>
    <w:rsid w:val="00AA299C"/>
    <w:rsid w:val="00AA3D3D"/>
    <w:rsid w:val="00AA4A85"/>
    <w:rsid w:val="00AB08BF"/>
    <w:rsid w:val="00AC06F7"/>
    <w:rsid w:val="00AD11B9"/>
    <w:rsid w:val="00AE150F"/>
    <w:rsid w:val="00AF6637"/>
    <w:rsid w:val="00B118A0"/>
    <w:rsid w:val="00B23567"/>
    <w:rsid w:val="00B241BD"/>
    <w:rsid w:val="00B3146B"/>
    <w:rsid w:val="00B50F12"/>
    <w:rsid w:val="00B547B0"/>
    <w:rsid w:val="00B612C3"/>
    <w:rsid w:val="00B62473"/>
    <w:rsid w:val="00B63CB7"/>
    <w:rsid w:val="00B6407B"/>
    <w:rsid w:val="00B657A8"/>
    <w:rsid w:val="00B8241F"/>
    <w:rsid w:val="00B9599C"/>
    <w:rsid w:val="00BB463E"/>
    <w:rsid w:val="00BC0EE1"/>
    <w:rsid w:val="00BC2EAB"/>
    <w:rsid w:val="00BD0BFA"/>
    <w:rsid w:val="00BD54A5"/>
    <w:rsid w:val="00BF0B5C"/>
    <w:rsid w:val="00C050BC"/>
    <w:rsid w:val="00C11D44"/>
    <w:rsid w:val="00C15AC2"/>
    <w:rsid w:val="00C303E3"/>
    <w:rsid w:val="00C474BA"/>
    <w:rsid w:val="00C62B68"/>
    <w:rsid w:val="00C62FB8"/>
    <w:rsid w:val="00C63F51"/>
    <w:rsid w:val="00C640B4"/>
    <w:rsid w:val="00C704E9"/>
    <w:rsid w:val="00C7368D"/>
    <w:rsid w:val="00C75441"/>
    <w:rsid w:val="00C86070"/>
    <w:rsid w:val="00CA326B"/>
    <w:rsid w:val="00CB3D03"/>
    <w:rsid w:val="00CD4A88"/>
    <w:rsid w:val="00CF7F4B"/>
    <w:rsid w:val="00D115F3"/>
    <w:rsid w:val="00D232BA"/>
    <w:rsid w:val="00D35B9E"/>
    <w:rsid w:val="00D56102"/>
    <w:rsid w:val="00D65A01"/>
    <w:rsid w:val="00D6727A"/>
    <w:rsid w:val="00D8564B"/>
    <w:rsid w:val="00DB3CE4"/>
    <w:rsid w:val="00DB799A"/>
    <w:rsid w:val="00DC42B8"/>
    <w:rsid w:val="00DD0D4F"/>
    <w:rsid w:val="00DE0849"/>
    <w:rsid w:val="00DE0B32"/>
    <w:rsid w:val="00DE3B52"/>
    <w:rsid w:val="00E11FC4"/>
    <w:rsid w:val="00E16F4E"/>
    <w:rsid w:val="00E22D45"/>
    <w:rsid w:val="00E4753A"/>
    <w:rsid w:val="00E53FAF"/>
    <w:rsid w:val="00E5646B"/>
    <w:rsid w:val="00E63514"/>
    <w:rsid w:val="00E825B6"/>
    <w:rsid w:val="00E96B64"/>
    <w:rsid w:val="00EC1238"/>
    <w:rsid w:val="00EC25B6"/>
    <w:rsid w:val="00ED36E0"/>
    <w:rsid w:val="00ED6F71"/>
    <w:rsid w:val="00EE35CD"/>
    <w:rsid w:val="00EE5106"/>
    <w:rsid w:val="00EF518B"/>
    <w:rsid w:val="00F1136D"/>
    <w:rsid w:val="00F11B81"/>
    <w:rsid w:val="00F11D4F"/>
    <w:rsid w:val="00F168F9"/>
    <w:rsid w:val="00F176E8"/>
    <w:rsid w:val="00F22039"/>
    <w:rsid w:val="00F27EC4"/>
    <w:rsid w:val="00F4486F"/>
    <w:rsid w:val="00F6216A"/>
    <w:rsid w:val="00F64FBC"/>
    <w:rsid w:val="00F8372E"/>
    <w:rsid w:val="00F8498E"/>
    <w:rsid w:val="00FB536D"/>
    <w:rsid w:val="00FC26C1"/>
    <w:rsid w:val="00FE0DFD"/>
    <w:rsid w:val="00FE10F8"/>
    <w:rsid w:val="00FE1720"/>
    <w:rsid w:val="00FE35B8"/>
    <w:rsid w:val="00FE7FC0"/>
    <w:rsid w:val="00FF63B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E049FE"/>
  <w15:docId w15:val="{AE002120-96C6-46B3-B36F-6AD67CF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43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23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34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B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4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46B"/>
    <w:rPr>
      <w:b/>
      <w:bCs/>
    </w:rPr>
  </w:style>
  <w:style w:type="paragraph" w:styleId="ListParagraph">
    <w:name w:val="List Paragraph"/>
    <w:basedOn w:val="Normal"/>
    <w:uiPriority w:val="34"/>
    <w:qFormat/>
    <w:rsid w:val="005F7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4D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org/units/fed/governance/officers/past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.org/units/fed/governance/index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ps.org/programs/honors/prizes/lab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.org/units/fed/governance/index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F335-227D-485F-BB3B-0E02B91C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8296</TotalTime>
  <Pages>9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the APS Forum on Education</vt:lpstr>
    </vt:vector>
  </TitlesOfParts>
  <Company>University of Oklahoma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the APS Forum on Education</dc:title>
  <dc:creator>David G. Haase</dc:creator>
  <cp:lastModifiedBy>Cain, Larry</cp:lastModifiedBy>
  <cp:revision>146</cp:revision>
  <cp:lastPrinted>2018-08-20T17:38:00Z</cp:lastPrinted>
  <dcterms:created xsi:type="dcterms:W3CDTF">2018-05-07T20:32:00Z</dcterms:created>
  <dcterms:modified xsi:type="dcterms:W3CDTF">2018-10-08T14:38:00Z</dcterms:modified>
</cp:coreProperties>
</file>